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22601" w14:textId="014ED0F5" w:rsidR="00126F77" w:rsidRDefault="00126F77" w:rsidP="00B7020B">
      <w:pPr>
        <w:rPr>
          <w:sz w:val="4"/>
        </w:rPr>
      </w:pPr>
    </w:p>
    <w:tbl>
      <w:tblPr>
        <w:tblW w:w="9608" w:type="dxa"/>
        <w:tblInd w:w="-252" w:type="dxa"/>
        <w:tblLook w:val="0000" w:firstRow="0" w:lastRow="0" w:firstColumn="0" w:lastColumn="0" w:noHBand="0" w:noVBand="0"/>
      </w:tblPr>
      <w:tblGrid>
        <w:gridCol w:w="3371"/>
        <w:gridCol w:w="6237"/>
      </w:tblGrid>
      <w:tr w:rsidR="00126F77" w:rsidRPr="00126F77" w14:paraId="2E140EA6" w14:textId="77777777" w:rsidTr="009F3010">
        <w:trPr>
          <w:trHeight w:val="810"/>
        </w:trPr>
        <w:tc>
          <w:tcPr>
            <w:tcW w:w="3371" w:type="dxa"/>
          </w:tcPr>
          <w:p w14:paraId="539F1110" w14:textId="548F680E" w:rsidR="00126F77" w:rsidRPr="00126F77" w:rsidRDefault="00661CEA" w:rsidP="00126F77">
            <w:pPr>
              <w:jc w:val="center"/>
              <w:rPr>
                <w:b/>
                <w:bCs/>
                <w:iCs/>
                <w:sz w:val="28"/>
                <w:szCs w:val="28"/>
                <w:lang w:val="vi-VN"/>
              </w:rPr>
            </w:pPr>
            <w:r>
              <w:rPr>
                <w:sz w:val="4"/>
              </w:rPr>
              <w:br w:type="page"/>
            </w:r>
            <w:r w:rsidR="00126F77" w:rsidRPr="00126F77">
              <w:rPr>
                <w:b/>
                <w:bCs/>
                <w:iCs/>
                <w:sz w:val="28"/>
                <w:szCs w:val="28"/>
                <w:lang w:val="vi-VN"/>
              </w:rPr>
              <w:t>HỘI ĐỒNG NHÂN DÂN</w:t>
            </w:r>
          </w:p>
          <w:p w14:paraId="185E87DA" w14:textId="77777777" w:rsidR="00126F77" w:rsidRPr="00126F77" w:rsidRDefault="00126F77" w:rsidP="00126F77">
            <w:pPr>
              <w:jc w:val="center"/>
              <w:rPr>
                <w:b/>
                <w:bCs/>
                <w:iCs/>
                <w:sz w:val="28"/>
                <w:szCs w:val="28"/>
              </w:rPr>
            </w:pPr>
            <w:r w:rsidRPr="00126F77">
              <w:rPr>
                <w:b/>
                <w:bCs/>
                <w:iCs/>
                <w:sz w:val="28"/>
                <w:szCs w:val="28"/>
                <w:lang w:val="vi-VN"/>
              </w:rPr>
              <w:t xml:space="preserve">TỈNH </w:t>
            </w:r>
            <w:r w:rsidRPr="00126F77">
              <w:rPr>
                <w:b/>
                <w:bCs/>
                <w:iCs/>
                <w:sz w:val="28"/>
                <w:szCs w:val="28"/>
              </w:rPr>
              <w:t>ĐỒNG NAI</w:t>
            </w:r>
          </w:p>
          <w:p w14:paraId="7D8E8564" w14:textId="77777777" w:rsidR="00126F77" w:rsidRPr="00126F77" w:rsidRDefault="00126F77" w:rsidP="00126F77">
            <w:pPr>
              <w:jc w:val="both"/>
              <w:rPr>
                <w:b/>
                <w:bCs/>
                <w:iCs/>
                <w:sz w:val="28"/>
                <w:szCs w:val="28"/>
                <w:lang w:val="vi-VN"/>
              </w:rPr>
            </w:pPr>
            <w:r w:rsidRPr="00126F77">
              <w:rPr>
                <w:b/>
                <w:bCs/>
                <w:iCs/>
                <w:noProof/>
                <w:sz w:val="28"/>
                <w:szCs w:val="28"/>
                <w:lang w:val="vi-VN" w:eastAsia="vi-VN"/>
              </w:rPr>
              <mc:AlternateContent>
                <mc:Choice Requires="wps">
                  <w:drawing>
                    <wp:anchor distT="0" distB="0" distL="114300" distR="114300" simplePos="0" relativeHeight="251663360" behindDoc="0" locked="0" layoutInCell="1" allowOverlap="1" wp14:anchorId="2F843FCE" wp14:editId="7F908C16">
                      <wp:simplePos x="0" y="0"/>
                      <wp:positionH relativeFrom="column">
                        <wp:posOffset>731520</wp:posOffset>
                      </wp:positionH>
                      <wp:positionV relativeFrom="paragraph">
                        <wp:posOffset>65211</wp:posOffset>
                      </wp:positionV>
                      <wp:extent cx="5715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4DF60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15pt" to="102.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"/>
                  </w:pict>
                </mc:Fallback>
              </mc:AlternateContent>
            </w:r>
          </w:p>
        </w:tc>
        <w:tc>
          <w:tcPr>
            <w:tcW w:w="6237" w:type="dxa"/>
          </w:tcPr>
          <w:p w14:paraId="5FA04D4E" w14:textId="77777777" w:rsidR="00126F77" w:rsidRPr="00126F77" w:rsidRDefault="00126F77" w:rsidP="00126F77">
            <w:pPr>
              <w:jc w:val="center"/>
              <w:rPr>
                <w:b/>
                <w:bCs/>
                <w:iCs/>
                <w:sz w:val="28"/>
                <w:szCs w:val="28"/>
                <w:lang w:val="vi-VN"/>
              </w:rPr>
            </w:pPr>
            <w:r w:rsidRPr="00126F77">
              <w:rPr>
                <w:b/>
                <w:bCs/>
                <w:iCs/>
                <w:sz w:val="28"/>
                <w:szCs w:val="28"/>
                <w:lang w:val="vi-VN"/>
              </w:rPr>
              <w:t>CỘNG HÒA XÃ HỘI CHỦ NGHĨA VIỆT NAM</w:t>
            </w:r>
          </w:p>
          <w:p w14:paraId="23C28C78" w14:textId="77777777" w:rsidR="00126F77" w:rsidRPr="00126F77" w:rsidRDefault="00126F77" w:rsidP="00126F77">
            <w:pPr>
              <w:keepNext/>
              <w:jc w:val="center"/>
              <w:outlineLvl w:val="2"/>
              <w:rPr>
                <w:b/>
                <w:bCs/>
                <w:sz w:val="28"/>
                <w:szCs w:val="28"/>
                <w:lang w:val="vi-VN"/>
              </w:rPr>
            </w:pPr>
            <w:r w:rsidRPr="00126F77">
              <w:rPr>
                <w:b/>
                <w:bCs/>
                <w:sz w:val="28"/>
                <w:szCs w:val="28"/>
                <w:lang w:val="vi-VN"/>
              </w:rPr>
              <w:t>Độc lập - Tự do - Hạnh phúc</w:t>
            </w:r>
          </w:p>
          <w:p w14:paraId="799396FB" w14:textId="77777777" w:rsidR="00126F77" w:rsidRPr="00126F77" w:rsidRDefault="00126F77" w:rsidP="00126F77">
            <w:pPr>
              <w:tabs>
                <w:tab w:val="left" w:pos="1455"/>
              </w:tabs>
              <w:spacing w:before="120"/>
              <w:jc w:val="both"/>
              <w:rPr>
                <w:sz w:val="28"/>
                <w:szCs w:val="28"/>
                <w:lang w:val="vi-VN"/>
              </w:rPr>
            </w:pPr>
            <w:r w:rsidRPr="00126F77">
              <w:rPr>
                <w:b/>
                <w:bCs/>
                <w:iCs/>
                <w:noProof/>
                <w:sz w:val="28"/>
                <w:szCs w:val="28"/>
                <w:lang w:val="vi-VN" w:eastAsia="vi-VN"/>
              </w:rPr>
              <mc:AlternateContent>
                <mc:Choice Requires="wps">
                  <w:drawing>
                    <wp:anchor distT="0" distB="0" distL="114300" distR="114300" simplePos="0" relativeHeight="251664384" behindDoc="0" locked="0" layoutInCell="1" allowOverlap="1" wp14:anchorId="675B286B" wp14:editId="2F2A7799">
                      <wp:simplePos x="0" y="0"/>
                      <wp:positionH relativeFrom="column">
                        <wp:posOffset>765810</wp:posOffset>
                      </wp:positionH>
                      <wp:positionV relativeFrom="paragraph">
                        <wp:posOffset>44891</wp:posOffset>
                      </wp:positionV>
                      <wp:extent cx="2105660" cy="0"/>
                      <wp:effectExtent l="0" t="0" r="2794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150562"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3.55pt" to="226.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bu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"/>
                  </w:pict>
                </mc:Fallback>
              </mc:AlternateContent>
            </w:r>
            <w:r w:rsidRPr="00126F77">
              <w:rPr>
                <w:sz w:val="28"/>
                <w:szCs w:val="28"/>
                <w:lang w:val="vi-VN"/>
              </w:rPr>
              <w:tab/>
            </w:r>
          </w:p>
        </w:tc>
      </w:tr>
    </w:tbl>
    <w:p w14:paraId="0AB1E955" w14:textId="77777777" w:rsidR="00913581" w:rsidRDefault="00913581" w:rsidP="00126F77">
      <w:pPr>
        <w:jc w:val="center"/>
        <w:rPr>
          <w:b/>
          <w:bCs/>
          <w:sz w:val="28"/>
          <w:szCs w:val="28"/>
          <w:lang w:val="vi-VN"/>
        </w:rPr>
      </w:pPr>
    </w:p>
    <w:p w14:paraId="7EF3B30F" w14:textId="7C8EBB3C" w:rsidR="00126F77" w:rsidRPr="004B5050" w:rsidRDefault="00126F77" w:rsidP="00126F77">
      <w:pPr>
        <w:jc w:val="center"/>
        <w:rPr>
          <w:b/>
          <w:bCs/>
          <w:sz w:val="28"/>
          <w:szCs w:val="28"/>
          <w:lang w:val="vi-VN"/>
        </w:rPr>
      </w:pPr>
      <w:r w:rsidRPr="004B5050">
        <w:rPr>
          <w:b/>
          <w:bCs/>
          <w:sz w:val="28"/>
          <w:szCs w:val="28"/>
          <w:lang w:val="vi-VN"/>
        </w:rPr>
        <w:t>CHƯƠNG TRÌNH LÀM VIỆC</w:t>
      </w:r>
    </w:p>
    <w:p w14:paraId="662943F4" w14:textId="77777777" w:rsidR="00126F77" w:rsidRPr="004B5050" w:rsidRDefault="00126F77" w:rsidP="00126F77">
      <w:pPr>
        <w:jc w:val="center"/>
        <w:rPr>
          <w:b/>
          <w:bCs/>
          <w:sz w:val="28"/>
          <w:szCs w:val="28"/>
        </w:rPr>
      </w:pPr>
      <w:r w:rsidRPr="004B5050">
        <w:rPr>
          <w:b/>
          <w:bCs/>
          <w:sz w:val="28"/>
          <w:szCs w:val="28"/>
          <w:lang w:val="vi-VN"/>
        </w:rPr>
        <w:t>Kỳ họp</w:t>
      </w:r>
      <w:r w:rsidRPr="004B5050">
        <w:rPr>
          <w:b/>
          <w:bCs/>
          <w:sz w:val="28"/>
          <w:szCs w:val="28"/>
        </w:rPr>
        <w:t xml:space="preserve"> thứ 5 (chuyên đề) </w:t>
      </w:r>
      <w:r w:rsidRPr="004B5050">
        <w:rPr>
          <w:b/>
          <w:bCs/>
          <w:sz w:val="28"/>
          <w:szCs w:val="28"/>
          <w:lang w:val="vi-VN"/>
        </w:rPr>
        <w:t xml:space="preserve">HĐND tỉnh </w:t>
      </w:r>
      <w:r w:rsidRPr="004B5050">
        <w:rPr>
          <w:b/>
          <w:bCs/>
          <w:sz w:val="28"/>
          <w:szCs w:val="28"/>
        </w:rPr>
        <w:t>Đồng Nai</w:t>
      </w:r>
      <w:r w:rsidRPr="004B5050">
        <w:rPr>
          <w:b/>
          <w:bCs/>
          <w:sz w:val="28"/>
          <w:szCs w:val="28"/>
          <w:lang w:val="vi-VN"/>
        </w:rPr>
        <w:t xml:space="preserve"> khóa X</w:t>
      </w:r>
    </w:p>
    <w:p w14:paraId="3FB686E9" w14:textId="77777777" w:rsidR="003671E7" w:rsidRPr="004B5050" w:rsidRDefault="003671E7" w:rsidP="003671E7">
      <w:pPr>
        <w:autoSpaceDE w:val="0"/>
        <w:autoSpaceDN w:val="0"/>
        <w:adjustRightInd w:val="0"/>
        <w:jc w:val="center"/>
        <w:rPr>
          <w:i/>
          <w:iCs/>
          <w:sz w:val="28"/>
          <w:szCs w:val="28"/>
        </w:rPr>
      </w:pPr>
      <w:r w:rsidRPr="004B5050">
        <w:rPr>
          <w:i/>
          <w:iCs/>
          <w:sz w:val="28"/>
          <w:szCs w:val="28"/>
          <w:lang w:val="en"/>
        </w:rPr>
        <w:t>(kèm theo Giấy mời</w:t>
      </w:r>
      <w:r w:rsidRPr="004B5050">
        <w:rPr>
          <w:i/>
          <w:iCs/>
          <w:sz w:val="28"/>
          <w:szCs w:val="28"/>
          <w:lang w:val="vi-VN"/>
        </w:rPr>
        <w:t xml:space="preserve"> số  </w:t>
      </w:r>
      <w:r w:rsidRPr="004B5050">
        <w:rPr>
          <w:i/>
          <w:iCs/>
          <w:sz w:val="28"/>
          <w:szCs w:val="28"/>
        </w:rPr>
        <w:t xml:space="preserve">    </w:t>
      </w:r>
      <w:r w:rsidRPr="004B5050">
        <w:rPr>
          <w:i/>
          <w:iCs/>
          <w:sz w:val="28"/>
          <w:szCs w:val="28"/>
          <w:lang w:val="vi-VN"/>
        </w:rPr>
        <w:t xml:space="preserve"> /</w:t>
      </w:r>
      <w:r w:rsidRPr="004B5050">
        <w:rPr>
          <w:i/>
          <w:iCs/>
          <w:sz w:val="28"/>
          <w:szCs w:val="28"/>
        </w:rPr>
        <w:t>GM</w:t>
      </w:r>
      <w:r w:rsidRPr="004B5050">
        <w:rPr>
          <w:i/>
          <w:iCs/>
          <w:sz w:val="28"/>
          <w:szCs w:val="28"/>
          <w:lang w:val="vi-VN"/>
        </w:rPr>
        <w:t>-HĐND ng</w:t>
      </w:r>
      <w:r w:rsidRPr="004B5050">
        <w:rPr>
          <w:i/>
          <w:iCs/>
          <w:sz w:val="28"/>
          <w:szCs w:val="28"/>
        </w:rPr>
        <w:t xml:space="preserve">ày      /9/2025 </w:t>
      </w:r>
    </w:p>
    <w:p w14:paraId="58627781" w14:textId="77777777" w:rsidR="003671E7" w:rsidRPr="00661CEA" w:rsidRDefault="003671E7" w:rsidP="003671E7">
      <w:pPr>
        <w:autoSpaceDE w:val="0"/>
        <w:autoSpaceDN w:val="0"/>
        <w:adjustRightInd w:val="0"/>
        <w:jc w:val="center"/>
        <w:rPr>
          <w:i/>
          <w:iCs/>
          <w:sz w:val="28"/>
          <w:szCs w:val="28"/>
          <w:lang w:val="vi-VN"/>
        </w:rPr>
      </w:pPr>
      <w:r w:rsidRPr="004B5050">
        <w:rPr>
          <w:i/>
          <w:iCs/>
          <w:sz w:val="28"/>
          <w:szCs w:val="28"/>
          <w:lang w:val="en"/>
        </w:rPr>
        <w:t>c</w:t>
      </w:r>
      <w:r w:rsidRPr="004B5050">
        <w:rPr>
          <w:i/>
          <w:iCs/>
          <w:sz w:val="28"/>
          <w:szCs w:val="28"/>
          <w:lang w:val="vi-VN"/>
        </w:rPr>
        <w:t>ủa Thường trực HĐND tỉnh)</w:t>
      </w:r>
    </w:p>
    <w:p w14:paraId="5820CB12" w14:textId="77777777" w:rsidR="00126F77" w:rsidRPr="00126F77" w:rsidRDefault="00126F77" w:rsidP="00126F77">
      <w:pPr>
        <w:spacing w:before="120"/>
        <w:jc w:val="center"/>
        <w:rPr>
          <w:i/>
          <w:iCs/>
          <w:sz w:val="30"/>
          <w:szCs w:val="30"/>
          <w:lang w:val="vi-VN"/>
        </w:rPr>
      </w:pPr>
      <w:r w:rsidRPr="00126F77">
        <w:rPr>
          <w:i/>
          <w:iCs/>
          <w:noProof/>
          <w:sz w:val="30"/>
          <w:szCs w:val="30"/>
          <w:lang w:val="vi-VN" w:eastAsia="vi-VN"/>
        </w:rPr>
        <mc:AlternateContent>
          <mc:Choice Requires="wps">
            <w:drawing>
              <wp:anchor distT="0" distB="0" distL="114300" distR="114300" simplePos="0" relativeHeight="251665408" behindDoc="0" locked="0" layoutInCell="1" allowOverlap="1" wp14:anchorId="0B3B038C" wp14:editId="7203D8F7">
                <wp:simplePos x="0" y="0"/>
                <wp:positionH relativeFrom="column">
                  <wp:posOffset>2042795</wp:posOffset>
                </wp:positionH>
                <wp:positionV relativeFrom="paragraph">
                  <wp:posOffset>62865</wp:posOffset>
                </wp:positionV>
                <wp:extent cx="1673225" cy="0"/>
                <wp:effectExtent l="8255" t="12065" r="1397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BA22F9" id="_x0000_t32" coordsize="21600,21600" o:spt="32" o:oned="t" path="m,l21600,21600e" filled="f">
                <v:path arrowok="t" fillok="f" o:connecttype="none"/>
                <o:lock v:ext="edit" shapetype="t"/>
              </v:shapetype>
              <v:shape id="AutoShape 6" o:spid="_x0000_s1026" type="#_x0000_t32" style="position:absolute;margin-left:160.85pt;margin-top:4.95pt;width:13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"/>
            </w:pict>
          </mc:Fallback>
        </mc:AlternateContent>
      </w:r>
    </w:p>
    <w:p w14:paraId="7ACD413A" w14:textId="77777777" w:rsidR="00126F77" w:rsidRPr="00126F77" w:rsidRDefault="00126F77" w:rsidP="00126F77">
      <w:pPr>
        <w:spacing w:before="120"/>
        <w:ind w:firstLine="720"/>
        <w:jc w:val="both"/>
        <w:rPr>
          <w:b/>
          <w:bCs/>
          <w:sz w:val="28"/>
          <w:szCs w:val="28"/>
        </w:rPr>
      </w:pPr>
      <w:r w:rsidRPr="00126F77">
        <w:rPr>
          <w:b/>
          <w:bCs/>
          <w:sz w:val="28"/>
          <w:szCs w:val="28"/>
          <w:lang w:val="vi-VN"/>
        </w:rPr>
        <w:t xml:space="preserve">1. </w:t>
      </w:r>
      <w:r w:rsidRPr="00126F77">
        <w:rPr>
          <w:sz w:val="28"/>
          <w:szCs w:val="28"/>
          <w:lang w:val="vi-VN"/>
        </w:rPr>
        <w:t>Báo cáo tình hình đại biểu HĐND tỉnh tham dự kỳ họp; chào cờ; giới thiệu đại biểu.</w:t>
      </w:r>
      <w:r w:rsidRPr="00126F77">
        <w:rPr>
          <w:b/>
          <w:bCs/>
          <w:sz w:val="28"/>
          <w:szCs w:val="28"/>
        </w:rPr>
        <w:t xml:space="preserve"> </w:t>
      </w:r>
    </w:p>
    <w:p w14:paraId="2F4C4F06" w14:textId="77777777" w:rsidR="00126F77" w:rsidRPr="00126F77" w:rsidRDefault="00126F77" w:rsidP="00126F77">
      <w:pPr>
        <w:spacing w:before="120"/>
        <w:ind w:firstLine="720"/>
        <w:jc w:val="both"/>
        <w:rPr>
          <w:spacing w:val="-2"/>
          <w:sz w:val="28"/>
          <w:szCs w:val="28"/>
        </w:rPr>
      </w:pPr>
      <w:r w:rsidRPr="00126F77">
        <w:rPr>
          <w:b/>
          <w:bCs/>
          <w:spacing w:val="-2"/>
          <w:sz w:val="28"/>
          <w:szCs w:val="28"/>
          <w:lang w:val="vi-VN"/>
        </w:rPr>
        <w:t xml:space="preserve">2. </w:t>
      </w:r>
      <w:r w:rsidRPr="00126F77">
        <w:rPr>
          <w:spacing w:val="-2"/>
          <w:sz w:val="28"/>
          <w:szCs w:val="28"/>
          <w:lang w:val="vi-VN"/>
        </w:rPr>
        <w:t>Thảo luận và biểu quyết thông qua Chương trình làm việc của kỳ họp.</w:t>
      </w:r>
      <w:r w:rsidRPr="00126F77">
        <w:rPr>
          <w:spacing w:val="-2"/>
          <w:sz w:val="28"/>
          <w:szCs w:val="28"/>
        </w:rPr>
        <w:t xml:space="preserve"> </w:t>
      </w:r>
    </w:p>
    <w:p w14:paraId="1D8063E3" w14:textId="77777777" w:rsidR="00126F77" w:rsidRPr="00126F77" w:rsidRDefault="00126F77" w:rsidP="00126F77">
      <w:pPr>
        <w:spacing w:before="120"/>
        <w:ind w:firstLine="720"/>
        <w:jc w:val="both"/>
        <w:rPr>
          <w:b/>
          <w:bCs/>
          <w:sz w:val="28"/>
          <w:szCs w:val="28"/>
        </w:rPr>
      </w:pPr>
      <w:r w:rsidRPr="00126F77">
        <w:rPr>
          <w:b/>
          <w:bCs/>
          <w:sz w:val="28"/>
          <w:szCs w:val="28"/>
          <w:lang w:val="vi-VN"/>
        </w:rPr>
        <w:t xml:space="preserve">3. </w:t>
      </w:r>
      <w:r w:rsidRPr="00126F77">
        <w:rPr>
          <w:sz w:val="28"/>
          <w:szCs w:val="28"/>
          <w:lang w:val="vi-VN"/>
        </w:rPr>
        <w:t>Chủ tịch HĐND tỉnh phát biểu khai mạc kỳ họp</w:t>
      </w:r>
      <w:r w:rsidRPr="00126F77">
        <w:rPr>
          <w:sz w:val="28"/>
          <w:szCs w:val="28"/>
        </w:rPr>
        <w:t>.</w:t>
      </w:r>
      <w:r w:rsidRPr="00126F77">
        <w:rPr>
          <w:b/>
          <w:bCs/>
          <w:sz w:val="28"/>
          <w:szCs w:val="28"/>
        </w:rPr>
        <w:t xml:space="preserve"> </w:t>
      </w:r>
    </w:p>
    <w:p w14:paraId="6184B29C" w14:textId="77777777" w:rsidR="00126F77" w:rsidRPr="00126F77" w:rsidRDefault="00126F77" w:rsidP="00126F77">
      <w:pPr>
        <w:spacing w:before="120"/>
        <w:ind w:firstLine="720"/>
        <w:jc w:val="both"/>
        <w:rPr>
          <w:spacing w:val="-6"/>
          <w:sz w:val="28"/>
          <w:szCs w:val="28"/>
        </w:rPr>
      </w:pPr>
      <w:r w:rsidRPr="00126F77">
        <w:rPr>
          <w:b/>
          <w:bCs/>
          <w:spacing w:val="-6"/>
          <w:sz w:val="28"/>
          <w:szCs w:val="28"/>
        </w:rPr>
        <w:t>4</w:t>
      </w:r>
      <w:r w:rsidRPr="00126F77">
        <w:rPr>
          <w:b/>
          <w:bCs/>
          <w:spacing w:val="-6"/>
          <w:sz w:val="28"/>
          <w:szCs w:val="28"/>
          <w:lang w:val="vi-VN"/>
        </w:rPr>
        <w:t xml:space="preserve">. </w:t>
      </w:r>
      <w:r w:rsidRPr="00126F77">
        <w:rPr>
          <w:spacing w:val="-6"/>
          <w:sz w:val="28"/>
          <w:szCs w:val="28"/>
          <w:lang w:val="vi-VN"/>
        </w:rPr>
        <w:t xml:space="preserve">HĐND tỉnh xem xét các </w:t>
      </w:r>
      <w:r w:rsidRPr="00126F77">
        <w:rPr>
          <w:spacing w:val="-6"/>
          <w:sz w:val="28"/>
          <w:szCs w:val="28"/>
        </w:rPr>
        <w:t>tờ trình</w:t>
      </w:r>
      <w:r w:rsidRPr="00126F77">
        <w:rPr>
          <w:spacing w:val="-6"/>
          <w:sz w:val="28"/>
          <w:szCs w:val="28"/>
          <w:lang w:val="vi-VN"/>
        </w:rPr>
        <w:t xml:space="preserve"> của UBND tỉnh</w:t>
      </w:r>
      <w:r w:rsidRPr="00126F77">
        <w:rPr>
          <w:spacing w:val="-6"/>
          <w:sz w:val="28"/>
          <w:szCs w:val="28"/>
        </w:rPr>
        <w:t xml:space="preserve"> trình kỳ họp</w:t>
      </w:r>
      <w:r w:rsidRPr="00126F77">
        <w:rPr>
          <w:spacing w:val="-6"/>
          <w:sz w:val="28"/>
          <w:szCs w:val="28"/>
          <w:lang w:val="vi-VN"/>
        </w:rPr>
        <w:t>.</w:t>
      </w:r>
    </w:p>
    <w:p w14:paraId="3AC4FEE3" w14:textId="77777777"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4.1. Quy định về phân cấp nhiệm vụ chi bảo vệ môi trường từ ngân sách Nhà nước trên địa bàn tỉnh Đồng Nai.</w:t>
      </w:r>
    </w:p>
    <w:p w14:paraId="04AF483F" w14:textId="504BA66E"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4.</w:t>
      </w:r>
      <w:r w:rsidR="00265676">
        <w:rPr>
          <w:rFonts w:cs="UVnTime"/>
          <w:sz w:val="28"/>
          <w:szCs w:val="28"/>
          <w:lang w:eastAsia="ar-SA"/>
        </w:rPr>
        <w:t>2</w:t>
      </w:r>
      <w:r w:rsidRPr="00126F77">
        <w:rPr>
          <w:rFonts w:cs="UVnTime"/>
          <w:sz w:val="28"/>
          <w:szCs w:val="28"/>
          <w:lang w:eastAsia="ar-SA"/>
        </w:rPr>
        <w:t>. Chính sách hỗ trợ kinh phí hoạt động vận tải hành khách công cộng bằng xe buýt và hỗ trợ cho người sử dụng dịch vụ vận tải hành khách công cộng bằng xe buýt trên địa bàn tỉnh Đồng Nai.</w:t>
      </w:r>
    </w:p>
    <w:p w14:paraId="53735188" w14:textId="0DD78B79"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4.</w:t>
      </w:r>
      <w:r w:rsidR="00265676">
        <w:rPr>
          <w:rFonts w:cs="UVnTime"/>
          <w:sz w:val="28"/>
          <w:szCs w:val="28"/>
          <w:lang w:eastAsia="ar-SA"/>
        </w:rPr>
        <w:t>3</w:t>
      </w:r>
      <w:r w:rsidRPr="00126F77">
        <w:rPr>
          <w:rFonts w:cs="UVnTime"/>
          <w:sz w:val="28"/>
          <w:szCs w:val="28"/>
          <w:lang w:eastAsia="ar-SA"/>
        </w:rPr>
        <w:t xml:space="preserve">. Thông qua Đồ án quy hoạch phân khu </w:t>
      </w:r>
      <w:r w:rsidRPr="00126F77">
        <w:rPr>
          <w:rFonts w:cs="UVnTime"/>
          <w:spacing w:val="-8"/>
          <w:sz w:val="28"/>
          <w:szCs w:val="28"/>
          <w:lang w:eastAsia="ar-SA"/>
        </w:rPr>
        <w:t>xây dựng tỷ lệ 1/2.000 Khu chức năng khu vực trên đỉnh núi Chứa Chan, xã Xuân Lộc</w:t>
      </w:r>
      <w:r w:rsidRPr="00126F77">
        <w:rPr>
          <w:rFonts w:cs="UVnTime"/>
          <w:sz w:val="28"/>
          <w:szCs w:val="28"/>
          <w:lang w:eastAsia="ar-SA"/>
        </w:rPr>
        <w:t>.</w:t>
      </w:r>
    </w:p>
    <w:p w14:paraId="0A0BB48A" w14:textId="3EEC5670"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4.</w:t>
      </w:r>
      <w:r w:rsidR="00265676">
        <w:rPr>
          <w:rFonts w:cs="UVnTime"/>
          <w:sz w:val="28"/>
          <w:szCs w:val="28"/>
          <w:lang w:eastAsia="ar-SA"/>
        </w:rPr>
        <w:t>4</w:t>
      </w:r>
      <w:r w:rsidRPr="00126F77">
        <w:rPr>
          <w:rFonts w:cs="UVnTime"/>
          <w:sz w:val="28"/>
          <w:szCs w:val="28"/>
          <w:lang w:eastAsia="ar-SA"/>
        </w:rPr>
        <w:t>. Chính sách phát triển giáo dục mầm non ngoài công lập trên địa bàn tỉnh Đồng Nai từ năm học 2025-2026.</w:t>
      </w:r>
    </w:p>
    <w:p w14:paraId="1E065C28" w14:textId="12BFBDF7" w:rsidR="0005087C" w:rsidRPr="0005087C" w:rsidRDefault="00126F77" w:rsidP="0005087C">
      <w:pPr>
        <w:suppressAutoHyphens/>
        <w:spacing w:before="120" w:line="264" w:lineRule="auto"/>
        <w:ind w:firstLine="709"/>
        <w:jc w:val="both"/>
        <w:rPr>
          <w:rFonts w:cs="UVnTime"/>
          <w:iCs/>
          <w:sz w:val="28"/>
          <w:szCs w:val="28"/>
          <w:lang w:eastAsia="ar-SA"/>
        </w:rPr>
      </w:pPr>
      <w:r w:rsidRPr="00126F77">
        <w:rPr>
          <w:rFonts w:cs="UVnTime"/>
          <w:sz w:val="28"/>
          <w:szCs w:val="28"/>
          <w:lang w:eastAsia="ar-SA"/>
        </w:rPr>
        <w:t>4.</w:t>
      </w:r>
      <w:r w:rsidR="00265676">
        <w:rPr>
          <w:rFonts w:cs="UVnTime"/>
          <w:sz w:val="28"/>
          <w:szCs w:val="28"/>
          <w:lang w:eastAsia="ar-SA"/>
        </w:rPr>
        <w:t>5</w:t>
      </w:r>
      <w:r w:rsidRPr="00126F77">
        <w:rPr>
          <w:rFonts w:cs="UVnTime"/>
          <w:sz w:val="28"/>
          <w:szCs w:val="28"/>
          <w:lang w:eastAsia="ar-SA"/>
        </w:rPr>
        <w:t xml:space="preserve">. </w:t>
      </w:r>
      <w:r w:rsidR="003A77C1" w:rsidRPr="003A77C1">
        <w:rPr>
          <w:rFonts w:cs="UVnTime"/>
          <w:iCs/>
          <w:spacing w:val="-8"/>
          <w:sz w:val="28"/>
          <w:szCs w:val="28"/>
          <w:lang w:eastAsia="ar-SA"/>
        </w:rPr>
        <w:t xml:space="preserve">Quy định mức hỗ trợ đối với người làm việc, người trực tiếp trông coi tại các công trình ghi công liệt sĩ, nghĩa trang </w:t>
      </w:r>
      <w:r w:rsidR="003A77C1">
        <w:rPr>
          <w:rFonts w:cs="UVnTime"/>
          <w:iCs/>
          <w:spacing w:val="-8"/>
          <w:sz w:val="28"/>
          <w:szCs w:val="28"/>
          <w:lang w:eastAsia="ar-SA"/>
        </w:rPr>
        <w:t>c</w:t>
      </w:r>
      <w:r w:rsidR="003A77C1" w:rsidRPr="003A77C1">
        <w:rPr>
          <w:rFonts w:cs="UVnTime"/>
          <w:iCs/>
          <w:spacing w:val="-8"/>
          <w:sz w:val="28"/>
          <w:szCs w:val="28"/>
          <w:lang w:eastAsia="ar-SA"/>
        </w:rPr>
        <w:t xml:space="preserve">án bộ - </w:t>
      </w:r>
      <w:r w:rsidR="003A77C1">
        <w:rPr>
          <w:rFonts w:cs="UVnTime"/>
          <w:iCs/>
          <w:spacing w:val="-8"/>
          <w:sz w:val="28"/>
          <w:szCs w:val="28"/>
          <w:lang w:eastAsia="ar-SA"/>
        </w:rPr>
        <w:t>n</w:t>
      </w:r>
      <w:r w:rsidR="003A77C1" w:rsidRPr="003A77C1">
        <w:rPr>
          <w:rFonts w:cs="UVnTime"/>
          <w:iCs/>
          <w:spacing w:val="-8"/>
          <w:sz w:val="28"/>
          <w:szCs w:val="28"/>
          <w:lang w:eastAsia="ar-SA"/>
        </w:rPr>
        <w:t>gười có công và các di tích đã được xếp hạng trên địa bàn tỉnh Đồng Nai.</w:t>
      </w:r>
    </w:p>
    <w:p w14:paraId="30762DB3" w14:textId="62B9F783" w:rsidR="0005087C" w:rsidRPr="0005087C" w:rsidRDefault="00126F77" w:rsidP="0005087C">
      <w:pPr>
        <w:suppressAutoHyphens/>
        <w:spacing w:before="120" w:line="264" w:lineRule="auto"/>
        <w:ind w:firstLine="709"/>
        <w:jc w:val="both"/>
        <w:rPr>
          <w:rFonts w:cs="UVnTime"/>
          <w:sz w:val="28"/>
          <w:szCs w:val="28"/>
          <w:lang w:eastAsia="ar-SA"/>
        </w:rPr>
      </w:pPr>
      <w:r w:rsidRPr="00126F77">
        <w:rPr>
          <w:rFonts w:cs="UVnTime"/>
          <w:sz w:val="28"/>
          <w:szCs w:val="28"/>
          <w:lang w:eastAsia="ar-SA"/>
        </w:rPr>
        <w:t>4.</w:t>
      </w:r>
      <w:r w:rsidR="00265676">
        <w:rPr>
          <w:rFonts w:cs="UVnTime"/>
          <w:sz w:val="28"/>
          <w:szCs w:val="28"/>
          <w:lang w:eastAsia="ar-SA"/>
        </w:rPr>
        <w:t>6</w:t>
      </w:r>
      <w:r w:rsidRPr="00126F77">
        <w:rPr>
          <w:rFonts w:cs="UVnTime"/>
          <w:sz w:val="28"/>
          <w:szCs w:val="28"/>
          <w:lang w:eastAsia="ar-SA"/>
        </w:rPr>
        <w:t xml:space="preserve">. </w:t>
      </w:r>
      <w:r w:rsidR="0005087C" w:rsidRPr="0005087C">
        <w:rPr>
          <w:rFonts w:cs="UVnTime"/>
          <w:sz w:val="28"/>
          <w:szCs w:val="28"/>
          <w:lang w:eastAsia="ar-SA"/>
        </w:rPr>
        <w:t>Quyết định biên chế cán bộ, công chức; số lượng người làm việc trong các đ</w:t>
      </w:r>
      <w:r w:rsidR="0005087C" w:rsidRPr="0005087C">
        <w:rPr>
          <w:rFonts w:cs="UVnTime" w:hint="eastAsia"/>
          <w:sz w:val="28"/>
          <w:szCs w:val="28"/>
          <w:lang w:eastAsia="ar-SA"/>
        </w:rPr>
        <w:t>ơ</w:t>
      </w:r>
      <w:r w:rsidR="0005087C" w:rsidRPr="0005087C">
        <w:rPr>
          <w:rFonts w:cs="UVnTime"/>
          <w:sz w:val="28"/>
          <w:szCs w:val="28"/>
          <w:lang w:eastAsia="ar-SA"/>
        </w:rPr>
        <w:t>n vị sự nghiệp công lập, số người hoạt động không chuyên trách tại Ủy ban nhân cấp xã tỉnh Đồng Nai năm 2025 sau khi sắp xếp.</w:t>
      </w:r>
    </w:p>
    <w:p w14:paraId="52F6DB84" w14:textId="617B60C5"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4.</w:t>
      </w:r>
      <w:r w:rsidR="00265676">
        <w:rPr>
          <w:rFonts w:cs="UVnTime"/>
          <w:sz w:val="28"/>
          <w:szCs w:val="28"/>
          <w:lang w:eastAsia="ar-SA"/>
        </w:rPr>
        <w:t>7</w:t>
      </w:r>
      <w:r w:rsidRPr="00126F77">
        <w:rPr>
          <w:rFonts w:cs="UVnTime"/>
          <w:sz w:val="28"/>
          <w:szCs w:val="28"/>
          <w:lang w:eastAsia="ar-SA"/>
        </w:rPr>
        <w:t>. Ủy</w:t>
      </w:r>
      <w:r w:rsidRPr="00126F77">
        <w:rPr>
          <w:rFonts w:cs="UVnTime"/>
          <w:sz w:val="28"/>
          <w:szCs w:val="28"/>
          <w:lang w:val="vi-VN" w:eastAsia="ar-SA"/>
        </w:rPr>
        <w:t xml:space="preserve"> quyền thực hiện chứng thực tại Ủy ban nhân dân xã, phường trên địa bàn tỉnh Đồng Nai</w:t>
      </w:r>
      <w:r w:rsidRPr="00126F77">
        <w:rPr>
          <w:rFonts w:cs="UVnTime"/>
          <w:sz w:val="28"/>
          <w:szCs w:val="28"/>
          <w:lang w:eastAsia="ar-SA"/>
        </w:rPr>
        <w:t>.</w:t>
      </w:r>
    </w:p>
    <w:p w14:paraId="635041E0" w14:textId="77777777" w:rsidR="00126F77" w:rsidRPr="00126F77" w:rsidRDefault="00126F77" w:rsidP="00126F77">
      <w:pPr>
        <w:tabs>
          <w:tab w:val="left" w:pos="570"/>
        </w:tabs>
        <w:spacing w:before="120"/>
        <w:ind w:firstLine="720"/>
        <w:jc w:val="both"/>
        <w:rPr>
          <w:bCs/>
          <w:i/>
          <w:sz w:val="28"/>
          <w:szCs w:val="28"/>
        </w:rPr>
      </w:pPr>
      <w:r w:rsidRPr="00126F77">
        <w:rPr>
          <w:b/>
          <w:sz w:val="28"/>
          <w:szCs w:val="28"/>
        </w:rPr>
        <w:t>5</w:t>
      </w:r>
      <w:r w:rsidRPr="00126F77">
        <w:rPr>
          <w:b/>
          <w:sz w:val="28"/>
          <w:szCs w:val="28"/>
          <w:lang w:val="vi-VN"/>
        </w:rPr>
        <w:t xml:space="preserve">. </w:t>
      </w:r>
      <w:r w:rsidRPr="00126F77">
        <w:rPr>
          <w:bCs/>
          <w:sz w:val="28"/>
          <w:szCs w:val="28"/>
          <w:lang w:val="vi-VN"/>
        </w:rPr>
        <w:t xml:space="preserve">Các tờ trình gửi đại biểu HĐND tỉnh chủ động nghiên cứu, thảo luận </w:t>
      </w:r>
      <w:r w:rsidRPr="00126F77">
        <w:rPr>
          <w:bCs/>
          <w:i/>
          <w:sz w:val="28"/>
          <w:szCs w:val="28"/>
          <w:lang w:val="vi-VN"/>
        </w:rPr>
        <w:t>(có giá trị pháp lý như văn bản trình bày tại kỳ họp).</w:t>
      </w:r>
    </w:p>
    <w:p w14:paraId="18FC0FEF" w14:textId="77777777"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5.1. Quy định mức chi chế độ công tác phí, chế độ chi hội nghị trên địa bàn tỉnh Đồng Nai.</w:t>
      </w:r>
    </w:p>
    <w:p w14:paraId="18FC0A56" w14:textId="7E555525"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5.2. T</w:t>
      </w:r>
      <w:r w:rsidRPr="00126F77">
        <w:rPr>
          <w:rFonts w:cs="UVnTime"/>
          <w:sz w:val="28"/>
          <w:szCs w:val="28"/>
          <w:lang w:val="vi-VN" w:eastAsia="ar-SA"/>
        </w:rPr>
        <w:t>hống nhất mức tỷ lệ phần trăm (%) để tính đơn giá thuê đất đối với</w:t>
      </w:r>
      <w:r w:rsidR="005464A5">
        <w:rPr>
          <w:rFonts w:cs="UVnTime"/>
          <w:sz w:val="28"/>
          <w:szCs w:val="28"/>
          <w:lang w:val="vi-VN" w:eastAsia="ar-SA"/>
        </w:rPr>
        <w:t xml:space="preserve"> trường hợp thuê đất trả tiền hằ</w:t>
      </w:r>
      <w:bookmarkStart w:id="0" w:name="_GoBack"/>
      <w:bookmarkEnd w:id="0"/>
      <w:r w:rsidRPr="00126F77">
        <w:rPr>
          <w:rFonts w:cs="UVnTime"/>
          <w:sz w:val="28"/>
          <w:szCs w:val="28"/>
          <w:lang w:val="vi-VN" w:eastAsia="ar-SA"/>
        </w:rPr>
        <w:t>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Pr="00126F77">
        <w:rPr>
          <w:rFonts w:cs="UVnTime"/>
          <w:sz w:val="28"/>
          <w:szCs w:val="28"/>
          <w:lang w:eastAsia="ar-SA"/>
        </w:rPr>
        <w:t>.</w:t>
      </w:r>
    </w:p>
    <w:p w14:paraId="182535CC" w14:textId="77777777"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lastRenderedPageBreak/>
        <w:t>5.3. Quy định chính sách hỗ trợ lãi suất vay vốn tại các tổ chức tín dụng đối với các dự án đầu tư phương tiện xe buýt, đầu tư xây dựng kết cấu hạ tầng phục vụ vận tải hành khách công cộng bằng xe buýt trên địa bàn tỉnh Đồng Nai.</w:t>
      </w:r>
    </w:p>
    <w:p w14:paraId="668DA18F" w14:textId="6F1FFA07"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5.4. Áp dụng, bãi bỏ văn bản quy phạm pháp luật của Hội đồng nhân dân tỉnh Đồng Nai và Hội đồng nhân dân tỉnh Bình Phước ban hành thuộc lĩnh vực giáo dục</w:t>
      </w:r>
      <w:r w:rsidR="005E45C8">
        <w:rPr>
          <w:rFonts w:cs="UVnTime"/>
          <w:sz w:val="28"/>
          <w:szCs w:val="28"/>
          <w:lang w:eastAsia="ar-SA"/>
        </w:rPr>
        <w:t xml:space="preserve"> và</w:t>
      </w:r>
      <w:r w:rsidRPr="00126F77">
        <w:rPr>
          <w:rFonts w:cs="UVnTime"/>
          <w:sz w:val="28"/>
          <w:szCs w:val="28"/>
          <w:lang w:eastAsia="ar-SA"/>
        </w:rPr>
        <w:t xml:space="preserve"> đào tạo trên địa bàn tỉnh Đồng Nai.</w:t>
      </w:r>
    </w:p>
    <w:p w14:paraId="627BCB9B" w14:textId="77777777"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5.5. Áp dụng, bãi bỏ một số văn bản quy phạm pháp luật của Hội đồng nhân dân tỉnh Đồng Nai và Hội đồng nhân dân tỉnh Bình Phước thuộc lĩnh vực y tế trên địa bàn tỉnh Đồng Nai.</w:t>
      </w:r>
    </w:p>
    <w:p w14:paraId="423EDF49" w14:textId="77777777" w:rsidR="00126F77" w:rsidRPr="00126F77" w:rsidRDefault="00126F77" w:rsidP="00126F77">
      <w:pPr>
        <w:suppressAutoHyphens/>
        <w:spacing w:before="120"/>
        <w:ind w:firstLine="720"/>
        <w:jc w:val="both"/>
        <w:rPr>
          <w:rFonts w:cs="UVnTime"/>
          <w:sz w:val="28"/>
          <w:szCs w:val="28"/>
          <w:lang w:eastAsia="ar-SA"/>
        </w:rPr>
      </w:pPr>
      <w:r w:rsidRPr="00126F77">
        <w:rPr>
          <w:rFonts w:cs="UVnTime"/>
          <w:sz w:val="28"/>
          <w:szCs w:val="28"/>
          <w:lang w:eastAsia="ar-SA"/>
        </w:rPr>
        <w:t>5.6. Quy định mức chi tiền thưởng đối với cá nhân đạt danh hiệu “Công dân ưu tú tỉnh Đồng Nai”.</w:t>
      </w:r>
    </w:p>
    <w:p w14:paraId="0108D588" w14:textId="77777777" w:rsidR="00126F77" w:rsidRPr="00126F77" w:rsidRDefault="00126F77" w:rsidP="00126F77">
      <w:pPr>
        <w:spacing w:before="120"/>
        <w:ind w:firstLine="720"/>
        <w:jc w:val="both"/>
        <w:rPr>
          <w:b/>
          <w:spacing w:val="-6"/>
          <w:sz w:val="28"/>
          <w:szCs w:val="28"/>
        </w:rPr>
      </w:pPr>
      <w:r w:rsidRPr="00126F77">
        <w:rPr>
          <w:b/>
          <w:spacing w:val="-6"/>
          <w:sz w:val="28"/>
          <w:szCs w:val="28"/>
        </w:rPr>
        <w:t>6</w:t>
      </w:r>
      <w:r w:rsidRPr="00126F77">
        <w:rPr>
          <w:b/>
          <w:spacing w:val="-6"/>
          <w:sz w:val="28"/>
          <w:szCs w:val="28"/>
          <w:lang w:val="vi-VN"/>
        </w:rPr>
        <w:t xml:space="preserve">. </w:t>
      </w:r>
      <w:r w:rsidRPr="00126F77">
        <w:rPr>
          <w:bCs/>
          <w:spacing w:val="-6"/>
          <w:sz w:val="28"/>
          <w:szCs w:val="28"/>
          <w:lang w:val="vi-VN"/>
        </w:rPr>
        <w:t>HĐND tỉnh xem xét báo cáo thẩm tra của các Ban HĐND tỉnh</w:t>
      </w:r>
      <w:r w:rsidRPr="00126F77">
        <w:rPr>
          <w:bCs/>
          <w:spacing w:val="-6"/>
          <w:sz w:val="28"/>
          <w:szCs w:val="28"/>
        </w:rPr>
        <w:t xml:space="preserve"> trình kỳ họp</w:t>
      </w:r>
    </w:p>
    <w:p w14:paraId="4AF465FF" w14:textId="77777777" w:rsidR="00126F77" w:rsidRPr="00126F77" w:rsidRDefault="00126F77" w:rsidP="00126F77">
      <w:pPr>
        <w:spacing w:before="120"/>
        <w:ind w:firstLine="720"/>
        <w:jc w:val="both"/>
        <w:rPr>
          <w:sz w:val="28"/>
          <w:szCs w:val="28"/>
        </w:rPr>
      </w:pPr>
      <w:r w:rsidRPr="00126F77">
        <w:rPr>
          <w:b/>
          <w:sz w:val="28"/>
          <w:szCs w:val="28"/>
        </w:rPr>
        <w:t>6.1</w:t>
      </w:r>
      <w:r w:rsidRPr="00126F77">
        <w:rPr>
          <w:sz w:val="28"/>
          <w:szCs w:val="28"/>
          <w:lang w:val="vi-VN"/>
        </w:rPr>
        <w:t xml:space="preserve">. Báo cáo thẩm tra của Ban </w:t>
      </w:r>
      <w:r w:rsidRPr="00126F77">
        <w:rPr>
          <w:sz w:val="28"/>
          <w:szCs w:val="28"/>
        </w:rPr>
        <w:t>K</w:t>
      </w:r>
      <w:r w:rsidRPr="00126F77">
        <w:rPr>
          <w:sz w:val="28"/>
          <w:szCs w:val="28"/>
          <w:lang w:val="vi-VN"/>
        </w:rPr>
        <w:t xml:space="preserve">inh tế - </w:t>
      </w:r>
      <w:r w:rsidRPr="00126F77">
        <w:rPr>
          <w:sz w:val="28"/>
          <w:szCs w:val="28"/>
        </w:rPr>
        <w:t>N</w:t>
      </w:r>
      <w:r w:rsidRPr="00126F77">
        <w:rPr>
          <w:sz w:val="28"/>
          <w:szCs w:val="28"/>
          <w:lang w:val="vi-VN"/>
        </w:rPr>
        <w:t xml:space="preserve">gân sách HĐND tỉnh về các dự </w:t>
      </w:r>
      <w:r w:rsidRPr="00126F77">
        <w:rPr>
          <w:spacing w:val="-8"/>
          <w:sz w:val="28"/>
          <w:szCs w:val="28"/>
          <w:lang w:val="vi-VN"/>
        </w:rPr>
        <w:t xml:space="preserve">thảo nghị quyết do UBND tỉnh trình tại kỳ họp thứ </w:t>
      </w:r>
      <w:r w:rsidRPr="00126F77">
        <w:rPr>
          <w:spacing w:val="-8"/>
          <w:sz w:val="28"/>
          <w:szCs w:val="28"/>
        </w:rPr>
        <w:t>5</w:t>
      </w:r>
      <w:r w:rsidRPr="00126F77">
        <w:rPr>
          <w:spacing w:val="-8"/>
          <w:sz w:val="28"/>
          <w:szCs w:val="28"/>
          <w:lang w:val="vi-VN"/>
        </w:rPr>
        <w:t>, HĐND tỉnh khóa X</w:t>
      </w:r>
      <w:r w:rsidRPr="00126F77">
        <w:rPr>
          <w:spacing w:val="-8"/>
          <w:sz w:val="28"/>
          <w:szCs w:val="28"/>
        </w:rPr>
        <w:t>.</w:t>
      </w:r>
      <w:r w:rsidRPr="00126F77">
        <w:rPr>
          <w:sz w:val="28"/>
          <w:szCs w:val="28"/>
        </w:rPr>
        <w:t xml:space="preserve"> </w:t>
      </w:r>
    </w:p>
    <w:p w14:paraId="1CF9CC32" w14:textId="77777777" w:rsidR="00126F77" w:rsidRPr="00126F77" w:rsidRDefault="00126F77" w:rsidP="00126F77">
      <w:pPr>
        <w:spacing w:before="120"/>
        <w:ind w:firstLine="720"/>
        <w:jc w:val="both"/>
        <w:rPr>
          <w:sz w:val="28"/>
          <w:szCs w:val="28"/>
        </w:rPr>
      </w:pPr>
      <w:r w:rsidRPr="00126F77">
        <w:rPr>
          <w:b/>
          <w:sz w:val="28"/>
          <w:szCs w:val="28"/>
        </w:rPr>
        <w:t>6.2</w:t>
      </w:r>
      <w:r w:rsidRPr="00126F77">
        <w:rPr>
          <w:b/>
          <w:sz w:val="28"/>
          <w:szCs w:val="28"/>
          <w:lang w:val="vi-VN"/>
        </w:rPr>
        <w:t>.</w:t>
      </w:r>
      <w:r w:rsidRPr="00126F77">
        <w:rPr>
          <w:sz w:val="28"/>
          <w:szCs w:val="28"/>
          <w:lang w:val="vi-VN"/>
        </w:rPr>
        <w:t xml:space="preserve"> Báo cáo thẩm tra của Ban </w:t>
      </w:r>
      <w:r w:rsidRPr="00126F77">
        <w:rPr>
          <w:sz w:val="28"/>
          <w:szCs w:val="28"/>
        </w:rPr>
        <w:t xml:space="preserve">Văn hóa - Xã hội </w:t>
      </w:r>
      <w:r w:rsidRPr="00126F77">
        <w:rPr>
          <w:sz w:val="28"/>
          <w:szCs w:val="28"/>
          <w:lang w:val="vi-VN"/>
        </w:rPr>
        <w:t xml:space="preserve">HĐND tỉnh về các dự thảo nghị quyết do </w:t>
      </w:r>
      <w:r w:rsidRPr="00126F77">
        <w:rPr>
          <w:sz w:val="28"/>
          <w:szCs w:val="28"/>
        </w:rPr>
        <w:t>UBND tỉnh</w:t>
      </w:r>
      <w:r w:rsidRPr="00126F77">
        <w:rPr>
          <w:sz w:val="28"/>
          <w:szCs w:val="28"/>
          <w:lang w:val="vi-VN"/>
        </w:rPr>
        <w:t xml:space="preserve"> trình tại kỳ họp thứ </w:t>
      </w:r>
      <w:r w:rsidRPr="00126F77">
        <w:rPr>
          <w:sz w:val="28"/>
          <w:szCs w:val="28"/>
        </w:rPr>
        <w:t>5</w:t>
      </w:r>
      <w:r w:rsidRPr="00126F77">
        <w:rPr>
          <w:sz w:val="28"/>
          <w:szCs w:val="28"/>
          <w:lang w:val="vi-VN"/>
        </w:rPr>
        <w:t>, HĐND tỉnh khóa X.</w:t>
      </w:r>
      <w:r w:rsidRPr="00126F77">
        <w:rPr>
          <w:sz w:val="28"/>
          <w:szCs w:val="28"/>
        </w:rPr>
        <w:t xml:space="preserve"> </w:t>
      </w:r>
    </w:p>
    <w:p w14:paraId="361B4FF7" w14:textId="77777777" w:rsidR="00126F77" w:rsidRPr="00126F77" w:rsidRDefault="00126F77" w:rsidP="00126F77">
      <w:pPr>
        <w:spacing w:before="120"/>
        <w:ind w:firstLine="720"/>
        <w:jc w:val="both"/>
        <w:rPr>
          <w:sz w:val="28"/>
          <w:szCs w:val="28"/>
        </w:rPr>
      </w:pPr>
      <w:r w:rsidRPr="00126F77">
        <w:rPr>
          <w:b/>
          <w:sz w:val="28"/>
          <w:szCs w:val="28"/>
        </w:rPr>
        <w:t>6.3.</w:t>
      </w:r>
      <w:r w:rsidRPr="00126F77">
        <w:rPr>
          <w:sz w:val="28"/>
          <w:szCs w:val="28"/>
        </w:rPr>
        <w:t xml:space="preserve"> </w:t>
      </w:r>
      <w:r w:rsidRPr="00126F77">
        <w:rPr>
          <w:sz w:val="28"/>
          <w:szCs w:val="28"/>
          <w:lang w:val="vi-VN"/>
        </w:rPr>
        <w:t xml:space="preserve">Báo cáo thẩm tra của Ban </w:t>
      </w:r>
      <w:r w:rsidRPr="00126F77">
        <w:rPr>
          <w:sz w:val="28"/>
          <w:szCs w:val="28"/>
        </w:rPr>
        <w:t>P</w:t>
      </w:r>
      <w:r w:rsidRPr="00126F77">
        <w:rPr>
          <w:sz w:val="28"/>
          <w:szCs w:val="28"/>
          <w:lang w:val="vi-VN"/>
        </w:rPr>
        <w:t xml:space="preserve">háp chế HĐND tỉnh về các dự thảo nghị quyết do </w:t>
      </w:r>
      <w:r w:rsidRPr="00126F77">
        <w:rPr>
          <w:sz w:val="28"/>
          <w:szCs w:val="28"/>
        </w:rPr>
        <w:t>UBND tỉnh</w:t>
      </w:r>
      <w:r w:rsidRPr="00126F77">
        <w:rPr>
          <w:sz w:val="28"/>
          <w:szCs w:val="28"/>
          <w:lang w:val="vi-VN"/>
        </w:rPr>
        <w:t xml:space="preserve"> trình tại kỳ họp thứ </w:t>
      </w:r>
      <w:r w:rsidRPr="00126F77">
        <w:rPr>
          <w:sz w:val="28"/>
          <w:szCs w:val="28"/>
        </w:rPr>
        <w:t>5</w:t>
      </w:r>
      <w:r w:rsidRPr="00126F77">
        <w:rPr>
          <w:sz w:val="28"/>
          <w:szCs w:val="28"/>
          <w:lang w:val="vi-VN"/>
        </w:rPr>
        <w:t>, HĐND tỉnh khóa X.</w:t>
      </w:r>
      <w:r w:rsidRPr="00126F77">
        <w:rPr>
          <w:sz w:val="28"/>
          <w:szCs w:val="28"/>
        </w:rPr>
        <w:t xml:space="preserve"> </w:t>
      </w:r>
    </w:p>
    <w:p w14:paraId="50D77A3D" w14:textId="77777777" w:rsidR="00126F77" w:rsidRPr="00126F77" w:rsidRDefault="00126F77" w:rsidP="00126F77">
      <w:pPr>
        <w:spacing w:before="120"/>
        <w:ind w:firstLine="720"/>
        <w:jc w:val="both"/>
        <w:rPr>
          <w:bCs/>
          <w:i/>
          <w:sz w:val="28"/>
          <w:szCs w:val="28"/>
          <w:lang w:val="vi-VN"/>
        </w:rPr>
      </w:pPr>
      <w:r w:rsidRPr="00126F77">
        <w:rPr>
          <w:b/>
          <w:sz w:val="28"/>
          <w:szCs w:val="28"/>
        </w:rPr>
        <w:t xml:space="preserve">7. </w:t>
      </w:r>
      <w:r w:rsidRPr="00126F77">
        <w:rPr>
          <w:bCs/>
          <w:sz w:val="28"/>
          <w:szCs w:val="28"/>
          <w:lang w:val="vi-VN"/>
        </w:rPr>
        <w:t>Kỳ họp tiến hành thảo luận các dự thảo nghị quyết và những vấn đề có ý kiến khác nhau trong nội dung trình kỳ họp.</w:t>
      </w:r>
    </w:p>
    <w:p w14:paraId="7579693F" w14:textId="77777777" w:rsidR="00126F77" w:rsidRPr="00126F77" w:rsidRDefault="00126F77" w:rsidP="00126F77">
      <w:pPr>
        <w:spacing w:before="120"/>
        <w:ind w:firstLine="720"/>
        <w:jc w:val="both"/>
        <w:rPr>
          <w:b/>
          <w:bCs/>
          <w:sz w:val="28"/>
          <w:szCs w:val="28"/>
          <w:lang w:val="vi-VN"/>
        </w:rPr>
      </w:pPr>
      <w:r w:rsidRPr="00126F77">
        <w:rPr>
          <w:b/>
          <w:bCs/>
          <w:sz w:val="28"/>
          <w:szCs w:val="28"/>
        </w:rPr>
        <w:t>8</w:t>
      </w:r>
      <w:r w:rsidRPr="00126F77">
        <w:rPr>
          <w:b/>
          <w:bCs/>
          <w:sz w:val="28"/>
          <w:szCs w:val="28"/>
          <w:lang w:val="vi-VN"/>
        </w:rPr>
        <w:t xml:space="preserve">. </w:t>
      </w:r>
      <w:r w:rsidRPr="00126F77">
        <w:rPr>
          <w:sz w:val="28"/>
          <w:szCs w:val="28"/>
          <w:lang w:val="vi-VN"/>
        </w:rPr>
        <w:t>HĐND tỉnh thông qua các nghị quyết của kỳ họp</w:t>
      </w:r>
      <w:r w:rsidRPr="00126F77">
        <w:rPr>
          <w:b/>
          <w:bCs/>
          <w:sz w:val="28"/>
          <w:szCs w:val="28"/>
          <w:lang w:val="vi-VN"/>
        </w:rPr>
        <w:t>.</w:t>
      </w:r>
    </w:p>
    <w:p w14:paraId="4DC79617" w14:textId="77777777" w:rsidR="00126F77" w:rsidRPr="00126F77" w:rsidRDefault="00126F77" w:rsidP="00126F77">
      <w:pPr>
        <w:spacing w:before="120"/>
        <w:ind w:firstLine="720"/>
        <w:jc w:val="both"/>
        <w:rPr>
          <w:b/>
          <w:bCs/>
          <w:sz w:val="28"/>
          <w:szCs w:val="28"/>
          <w:lang w:val="vi-VN"/>
        </w:rPr>
      </w:pPr>
      <w:r w:rsidRPr="00126F77">
        <w:rPr>
          <w:b/>
          <w:bCs/>
          <w:sz w:val="28"/>
          <w:szCs w:val="28"/>
        </w:rPr>
        <w:t>9</w:t>
      </w:r>
      <w:r w:rsidRPr="00126F77">
        <w:rPr>
          <w:b/>
          <w:bCs/>
          <w:sz w:val="28"/>
          <w:szCs w:val="28"/>
          <w:lang w:val="vi-VN"/>
        </w:rPr>
        <w:t xml:space="preserve">. </w:t>
      </w:r>
      <w:r w:rsidRPr="00126F77">
        <w:rPr>
          <w:sz w:val="28"/>
          <w:szCs w:val="28"/>
          <w:lang w:val="vi-VN"/>
        </w:rPr>
        <w:t>Chủ tịch HĐND tỉnh phát biểu bế mạc kỳ họp</w:t>
      </w:r>
      <w:r w:rsidRPr="00126F77">
        <w:rPr>
          <w:b/>
          <w:bCs/>
          <w:sz w:val="28"/>
          <w:szCs w:val="28"/>
          <w:lang w:val="vi-VN"/>
        </w:rPr>
        <w:t>.</w:t>
      </w:r>
    </w:p>
    <w:p w14:paraId="1AAD5513" w14:textId="77777777" w:rsidR="00126F77" w:rsidRDefault="00126F77" w:rsidP="00126F77">
      <w:pPr>
        <w:spacing w:before="120"/>
        <w:ind w:firstLine="720"/>
        <w:jc w:val="both"/>
        <w:rPr>
          <w:bCs/>
          <w:sz w:val="28"/>
          <w:szCs w:val="28"/>
        </w:rPr>
      </w:pPr>
      <w:r w:rsidRPr="00126F77">
        <w:rPr>
          <w:noProof/>
          <w:sz w:val="28"/>
          <w:szCs w:val="28"/>
          <w:lang w:val="vi-VN" w:eastAsia="vi-VN"/>
        </w:rPr>
        <mc:AlternateContent>
          <mc:Choice Requires="wps">
            <w:drawing>
              <wp:anchor distT="0" distB="0" distL="114300" distR="114300" simplePos="0" relativeHeight="251666432" behindDoc="0" locked="0" layoutInCell="1" allowOverlap="1" wp14:anchorId="18A76409" wp14:editId="68B55AC0">
                <wp:simplePos x="0" y="0"/>
                <wp:positionH relativeFrom="column">
                  <wp:posOffset>1765935</wp:posOffset>
                </wp:positionH>
                <wp:positionV relativeFrom="paragraph">
                  <wp:posOffset>363220</wp:posOffset>
                </wp:positionV>
                <wp:extent cx="2628900" cy="0"/>
                <wp:effectExtent l="7620" t="7620" r="11430" b="11430"/>
                <wp:wrapNone/>
                <wp:docPr id="8707034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008662"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28.6pt" to="346.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"/>
            </w:pict>
          </mc:Fallback>
        </mc:AlternateContent>
      </w:r>
      <w:r w:rsidRPr="00126F77">
        <w:rPr>
          <w:b/>
          <w:sz w:val="28"/>
          <w:szCs w:val="28"/>
          <w:lang w:val="vi-VN"/>
        </w:rPr>
        <w:t>1</w:t>
      </w:r>
      <w:r w:rsidRPr="00126F77">
        <w:rPr>
          <w:b/>
          <w:sz w:val="28"/>
          <w:szCs w:val="28"/>
        </w:rPr>
        <w:t>0</w:t>
      </w:r>
      <w:r w:rsidRPr="00126F77">
        <w:rPr>
          <w:b/>
          <w:sz w:val="28"/>
          <w:szCs w:val="28"/>
          <w:lang w:val="vi-VN"/>
        </w:rPr>
        <w:t xml:space="preserve">. </w:t>
      </w:r>
      <w:r w:rsidRPr="00126F77">
        <w:rPr>
          <w:bCs/>
          <w:sz w:val="28"/>
          <w:szCs w:val="28"/>
        </w:rPr>
        <w:t>Chào cờ, bế mạc kỳ họp.</w:t>
      </w:r>
    </w:p>
    <w:p w14:paraId="148726B9" w14:textId="77777777" w:rsidR="00140899" w:rsidRDefault="00140899" w:rsidP="00126F77">
      <w:pPr>
        <w:spacing w:before="120"/>
        <w:ind w:firstLine="720"/>
        <w:jc w:val="both"/>
        <w:rPr>
          <w:bCs/>
          <w:sz w:val="28"/>
          <w:szCs w:val="28"/>
        </w:rPr>
      </w:pPr>
    </w:p>
    <w:p w14:paraId="38371B2D" w14:textId="04EA897A" w:rsidR="00140899" w:rsidRDefault="00140899" w:rsidP="00126F77">
      <w:pPr>
        <w:spacing w:before="120"/>
        <w:ind w:firstLine="720"/>
        <w:jc w:val="both"/>
        <w:rPr>
          <w:bCs/>
          <w:sz w:val="28"/>
          <w:szCs w:val="28"/>
        </w:rPr>
      </w:pPr>
      <w:r w:rsidRPr="003217B4">
        <w:rPr>
          <w:noProof/>
          <w:sz w:val="4"/>
          <w:lang w:val="vi-VN" w:eastAsia="vi-VN"/>
        </w:rPr>
        <w:drawing>
          <wp:anchor distT="0" distB="0" distL="114300" distR="114300" simplePos="0" relativeHeight="251668480" behindDoc="0" locked="0" layoutInCell="1" allowOverlap="1" wp14:anchorId="64831679" wp14:editId="5F72E3C6">
            <wp:simplePos x="0" y="0"/>
            <wp:positionH relativeFrom="column">
              <wp:posOffset>-29845</wp:posOffset>
            </wp:positionH>
            <wp:positionV relativeFrom="paragraph">
              <wp:posOffset>282575</wp:posOffset>
            </wp:positionV>
            <wp:extent cx="1297305" cy="1297305"/>
            <wp:effectExtent l="0" t="0" r="0" b="0"/>
            <wp:wrapSquare wrapText="bothSides"/>
            <wp:docPr id="1994401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0190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305" cy="1297305"/>
                    </a:xfrm>
                    <a:prstGeom prst="rect">
                      <a:avLst/>
                    </a:prstGeom>
                  </pic:spPr>
                </pic:pic>
              </a:graphicData>
            </a:graphic>
            <wp14:sizeRelH relativeFrom="page">
              <wp14:pctWidth>0</wp14:pctWidth>
            </wp14:sizeRelH>
            <wp14:sizeRelV relativeFrom="page">
              <wp14:pctHeight>0</wp14:pctHeight>
            </wp14:sizeRelV>
          </wp:anchor>
        </w:drawing>
      </w:r>
    </w:p>
    <w:p w14:paraId="351A7187" w14:textId="232CB362" w:rsidR="00140899" w:rsidRDefault="00140899" w:rsidP="00140899"/>
    <w:p w14:paraId="4454CD88" w14:textId="796E6234" w:rsidR="00140899" w:rsidRDefault="00140899" w:rsidP="00140899">
      <w:pPr>
        <w:rPr>
          <w:sz w:val="28"/>
          <w:szCs w:val="28"/>
          <w:lang w:val="en"/>
        </w:rPr>
      </w:pPr>
    </w:p>
    <w:p w14:paraId="1965ABBC" w14:textId="77777777" w:rsidR="00140899" w:rsidRDefault="00140899" w:rsidP="00140899">
      <w:pPr>
        <w:rPr>
          <w:sz w:val="28"/>
          <w:szCs w:val="28"/>
          <w:lang w:val="en"/>
        </w:rPr>
      </w:pPr>
    </w:p>
    <w:p w14:paraId="52821C43" w14:textId="6C7A09B6" w:rsidR="00140899" w:rsidRDefault="00140899" w:rsidP="00140899">
      <w:r w:rsidRPr="003217B4">
        <w:rPr>
          <w:sz w:val="28"/>
          <w:szCs w:val="28"/>
          <w:lang w:val="en"/>
        </w:rPr>
        <w:t>Tài liệu kỳ họp</w:t>
      </w:r>
    </w:p>
    <w:sectPr w:rsidR="00140899" w:rsidSect="00913581">
      <w:headerReference w:type="default" r:id="rId8"/>
      <w:pgSz w:w="11907" w:h="16840" w:code="9"/>
      <w:pgMar w:top="851" w:right="1134"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FAD94" w14:textId="77777777" w:rsidR="00BB1C78" w:rsidRDefault="00BB1C78" w:rsidP="00661CEA">
      <w:r>
        <w:separator/>
      </w:r>
    </w:p>
  </w:endnote>
  <w:endnote w:type="continuationSeparator" w:id="0">
    <w:p w14:paraId="327D8F59" w14:textId="77777777" w:rsidR="00BB1C78" w:rsidRDefault="00BB1C78" w:rsidP="006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37D1B" w14:textId="77777777" w:rsidR="00BB1C78" w:rsidRDefault="00BB1C78" w:rsidP="00661CEA">
      <w:r>
        <w:separator/>
      </w:r>
    </w:p>
  </w:footnote>
  <w:footnote w:type="continuationSeparator" w:id="0">
    <w:p w14:paraId="480BB833" w14:textId="77777777" w:rsidR="00BB1C78" w:rsidRDefault="00BB1C78" w:rsidP="00661C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823465"/>
      <w:docPartObj>
        <w:docPartGallery w:val="Page Numbers (Top of Page)"/>
        <w:docPartUnique/>
      </w:docPartObj>
    </w:sdtPr>
    <w:sdtEndPr>
      <w:rPr>
        <w:noProof/>
        <w:sz w:val="28"/>
        <w:szCs w:val="28"/>
      </w:rPr>
    </w:sdtEndPr>
    <w:sdtContent>
      <w:p w14:paraId="1BD15E39" w14:textId="240E90EF" w:rsidR="00661CEA" w:rsidRPr="00661CEA" w:rsidRDefault="00BB1C78" w:rsidP="00661CEA">
        <w:pPr>
          <w:pStyle w:val="Header"/>
          <w:jc w:val="center"/>
          <w:rPr>
            <w:sz w:val="28"/>
            <w:szCs w:val="2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F7"/>
    <w:rsid w:val="000166B4"/>
    <w:rsid w:val="00017325"/>
    <w:rsid w:val="00017DD7"/>
    <w:rsid w:val="000230F7"/>
    <w:rsid w:val="00025777"/>
    <w:rsid w:val="00031674"/>
    <w:rsid w:val="00031861"/>
    <w:rsid w:val="0005087C"/>
    <w:rsid w:val="00054CDD"/>
    <w:rsid w:val="00055206"/>
    <w:rsid w:val="0007084D"/>
    <w:rsid w:val="00094B46"/>
    <w:rsid w:val="00095253"/>
    <w:rsid w:val="000B0740"/>
    <w:rsid w:val="000B193F"/>
    <w:rsid w:val="000B4BBD"/>
    <w:rsid w:val="000D1A58"/>
    <w:rsid w:val="000D24A6"/>
    <w:rsid w:val="000F287F"/>
    <w:rsid w:val="000F6586"/>
    <w:rsid w:val="0010715F"/>
    <w:rsid w:val="001169CC"/>
    <w:rsid w:val="00123B87"/>
    <w:rsid w:val="00125DE3"/>
    <w:rsid w:val="00126F77"/>
    <w:rsid w:val="00135057"/>
    <w:rsid w:val="00140899"/>
    <w:rsid w:val="00156F92"/>
    <w:rsid w:val="00163948"/>
    <w:rsid w:val="001C7E93"/>
    <w:rsid w:val="001D2D27"/>
    <w:rsid w:val="00200D3E"/>
    <w:rsid w:val="00213BEA"/>
    <w:rsid w:val="00233052"/>
    <w:rsid w:val="00240000"/>
    <w:rsid w:val="002445BF"/>
    <w:rsid w:val="00246AF2"/>
    <w:rsid w:val="002511A6"/>
    <w:rsid w:val="002559FF"/>
    <w:rsid w:val="00265676"/>
    <w:rsid w:val="00265700"/>
    <w:rsid w:val="00276614"/>
    <w:rsid w:val="0028722A"/>
    <w:rsid w:val="00290D51"/>
    <w:rsid w:val="002A6BA5"/>
    <w:rsid w:val="002B0415"/>
    <w:rsid w:val="002B77E9"/>
    <w:rsid w:val="002C2EC8"/>
    <w:rsid w:val="002C5B8A"/>
    <w:rsid w:val="002F09D5"/>
    <w:rsid w:val="002F1E14"/>
    <w:rsid w:val="00301C4C"/>
    <w:rsid w:val="00306C41"/>
    <w:rsid w:val="00320EE5"/>
    <w:rsid w:val="003217B4"/>
    <w:rsid w:val="0033795A"/>
    <w:rsid w:val="00346B73"/>
    <w:rsid w:val="003640E7"/>
    <w:rsid w:val="003671E7"/>
    <w:rsid w:val="003A77C1"/>
    <w:rsid w:val="003C715D"/>
    <w:rsid w:val="003D0892"/>
    <w:rsid w:val="003D5289"/>
    <w:rsid w:val="003E1719"/>
    <w:rsid w:val="003F315C"/>
    <w:rsid w:val="00412920"/>
    <w:rsid w:val="00413275"/>
    <w:rsid w:val="00426DF5"/>
    <w:rsid w:val="00434F2C"/>
    <w:rsid w:val="004420F1"/>
    <w:rsid w:val="004575C8"/>
    <w:rsid w:val="004771F4"/>
    <w:rsid w:val="004A2522"/>
    <w:rsid w:val="004A7702"/>
    <w:rsid w:val="004B4FDC"/>
    <w:rsid w:val="004B5050"/>
    <w:rsid w:val="004D74AE"/>
    <w:rsid w:val="004F172B"/>
    <w:rsid w:val="005009C2"/>
    <w:rsid w:val="00510F05"/>
    <w:rsid w:val="00531578"/>
    <w:rsid w:val="00542141"/>
    <w:rsid w:val="005464A5"/>
    <w:rsid w:val="005A1110"/>
    <w:rsid w:val="005A2EE7"/>
    <w:rsid w:val="005D0C01"/>
    <w:rsid w:val="005E45C8"/>
    <w:rsid w:val="005F61B6"/>
    <w:rsid w:val="00614B81"/>
    <w:rsid w:val="00623563"/>
    <w:rsid w:val="00636B21"/>
    <w:rsid w:val="00661CEA"/>
    <w:rsid w:val="006833CF"/>
    <w:rsid w:val="00685722"/>
    <w:rsid w:val="00697A52"/>
    <w:rsid w:val="006A4F7A"/>
    <w:rsid w:val="006B5426"/>
    <w:rsid w:val="006E4092"/>
    <w:rsid w:val="006F5AF5"/>
    <w:rsid w:val="00705101"/>
    <w:rsid w:val="0077274E"/>
    <w:rsid w:val="00776666"/>
    <w:rsid w:val="007C1177"/>
    <w:rsid w:val="007F1951"/>
    <w:rsid w:val="007F1F6A"/>
    <w:rsid w:val="007F689E"/>
    <w:rsid w:val="00804B23"/>
    <w:rsid w:val="00812848"/>
    <w:rsid w:val="0083015A"/>
    <w:rsid w:val="00836948"/>
    <w:rsid w:val="00845A01"/>
    <w:rsid w:val="00852AF7"/>
    <w:rsid w:val="00867882"/>
    <w:rsid w:val="0089563A"/>
    <w:rsid w:val="008B2990"/>
    <w:rsid w:val="008B3B83"/>
    <w:rsid w:val="008E065C"/>
    <w:rsid w:val="00902647"/>
    <w:rsid w:val="00913581"/>
    <w:rsid w:val="00914EAA"/>
    <w:rsid w:val="00930C0A"/>
    <w:rsid w:val="009426F9"/>
    <w:rsid w:val="009442C0"/>
    <w:rsid w:val="009517FA"/>
    <w:rsid w:val="00952251"/>
    <w:rsid w:val="009646F9"/>
    <w:rsid w:val="00971970"/>
    <w:rsid w:val="0099611E"/>
    <w:rsid w:val="009A09CB"/>
    <w:rsid w:val="009A173C"/>
    <w:rsid w:val="009A5DC2"/>
    <w:rsid w:val="009F50CE"/>
    <w:rsid w:val="00A0668D"/>
    <w:rsid w:val="00A0697E"/>
    <w:rsid w:val="00A06E8B"/>
    <w:rsid w:val="00A10912"/>
    <w:rsid w:val="00A167EF"/>
    <w:rsid w:val="00A326BC"/>
    <w:rsid w:val="00A3321C"/>
    <w:rsid w:val="00A376FE"/>
    <w:rsid w:val="00A57128"/>
    <w:rsid w:val="00A87AC3"/>
    <w:rsid w:val="00A90487"/>
    <w:rsid w:val="00A92D86"/>
    <w:rsid w:val="00AB4DF2"/>
    <w:rsid w:val="00AC2227"/>
    <w:rsid w:val="00AC263F"/>
    <w:rsid w:val="00AC5A52"/>
    <w:rsid w:val="00AD3B56"/>
    <w:rsid w:val="00B2607A"/>
    <w:rsid w:val="00B3000C"/>
    <w:rsid w:val="00B401F3"/>
    <w:rsid w:val="00B410C4"/>
    <w:rsid w:val="00B50C09"/>
    <w:rsid w:val="00B50DE9"/>
    <w:rsid w:val="00B6154D"/>
    <w:rsid w:val="00B6602B"/>
    <w:rsid w:val="00B7020B"/>
    <w:rsid w:val="00B94311"/>
    <w:rsid w:val="00B96A9A"/>
    <w:rsid w:val="00BA1681"/>
    <w:rsid w:val="00BB011E"/>
    <w:rsid w:val="00BB1C78"/>
    <w:rsid w:val="00BB2A40"/>
    <w:rsid w:val="00BC1149"/>
    <w:rsid w:val="00BC14E7"/>
    <w:rsid w:val="00BD74FC"/>
    <w:rsid w:val="00BE77DE"/>
    <w:rsid w:val="00C04E3C"/>
    <w:rsid w:val="00C062A5"/>
    <w:rsid w:val="00C2392B"/>
    <w:rsid w:val="00C85528"/>
    <w:rsid w:val="00C8650D"/>
    <w:rsid w:val="00C920BB"/>
    <w:rsid w:val="00CA37E3"/>
    <w:rsid w:val="00CA3D71"/>
    <w:rsid w:val="00CC0E0B"/>
    <w:rsid w:val="00CC1029"/>
    <w:rsid w:val="00CC74CC"/>
    <w:rsid w:val="00CE4B8D"/>
    <w:rsid w:val="00D07A9D"/>
    <w:rsid w:val="00D13642"/>
    <w:rsid w:val="00D42BFE"/>
    <w:rsid w:val="00D92BDE"/>
    <w:rsid w:val="00DE49AC"/>
    <w:rsid w:val="00DF469D"/>
    <w:rsid w:val="00DF7E4E"/>
    <w:rsid w:val="00E33425"/>
    <w:rsid w:val="00E43C3F"/>
    <w:rsid w:val="00E80023"/>
    <w:rsid w:val="00E83750"/>
    <w:rsid w:val="00E90621"/>
    <w:rsid w:val="00E963FB"/>
    <w:rsid w:val="00ED0B25"/>
    <w:rsid w:val="00ED46D7"/>
    <w:rsid w:val="00ED6D85"/>
    <w:rsid w:val="00EF62D1"/>
    <w:rsid w:val="00F07DF4"/>
    <w:rsid w:val="00F414A3"/>
    <w:rsid w:val="00F729E5"/>
    <w:rsid w:val="00F83B99"/>
    <w:rsid w:val="00F957ED"/>
    <w:rsid w:val="00FA4BF3"/>
    <w:rsid w:val="00FC222C"/>
    <w:rsid w:val="00FF1124"/>
    <w:rsid w:val="00FF1C7D"/>
    <w:rsid w:val="00FF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29C09"/>
  <w15:chartTrackingRefBased/>
  <w15:docId w15:val="{DCD2F08D-DA68-42A9-9132-7B1D7AC8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0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10F05"/>
    <w:pPr>
      <w:suppressAutoHyphens/>
      <w:ind w:firstLine="567"/>
      <w:jc w:val="both"/>
    </w:pPr>
    <w:rPr>
      <w:rFonts w:ascii=".VnTime" w:hAnsi=".VnTime"/>
      <w:sz w:val="28"/>
      <w:szCs w:val="20"/>
      <w:lang w:eastAsia="ar-SA"/>
    </w:rPr>
  </w:style>
  <w:style w:type="character" w:customStyle="1" w:styleId="Bodytext3">
    <w:name w:val="Body text (3)_"/>
    <w:link w:val="Bodytext30"/>
    <w:rsid w:val="00510F05"/>
    <w:rPr>
      <w:sz w:val="27"/>
      <w:szCs w:val="27"/>
      <w:shd w:val="clear" w:color="auto" w:fill="FFFFFF"/>
      <w:lang w:bidi="ar-SA"/>
    </w:rPr>
  </w:style>
  <w:style w:type="paragraph" w:customStyle="1" w:styleId="Bodytext30">
    <w:name w:val="Body text (3)"/>
    <w:basedOn w:val="Normal"/>
    <w:link w:val="Bodytext3"/>
    <w:rsid w:val="00510F05"/>
    <w:pPr>
      <w:widowControl w:val="0"/>
      <w:shd w:val="clear" w:color="auto" w:fill="FFFFFF"/>
      <w:spacing w:line="349" w:lineRule="exact"/>
      <w:ind w:firstLine="580"/>
      <w:jc w:val="both"/>
    </w:pPr>
    <w:rPr>
      <w:sz w:val="27"/>
      <w:szCs w:val="27"/>
      <w:shd w:val="clear" w:color="auto" w:fill="FFFFFF"/>
    </w:rPr>
  </w:style>
  <w:style w:type="paragraph" w:customStyle="1" w:styleId="CharChar1">
    <w:name w:val="Char Char1"/>
    <w:basedOn w:val="Normal"/>
    <w:semiHidden/>
    <w:rsid w:val="00F729E5"/>
    <w:pPr>
      <w:spacing w:after="160" w:line="240" w:lineRule="exact"/>
    </w:pPr>
    <w:rPr>
      <w:rFonts w:ascii="Arial" w:hAnsi="Arial"/>
      <w:sz w:val="22"/>
      <w:szCs w:val="22"/>
    </w:rPr>
  </w:style>
  <w:style w:type="paragraph" w:styleId="BalloonText">
    <w:name w:val="Balloon Text"/>
    <w:basedOn w:val="Normal"/>
    <w:link w:val="BalloonTextChar"/>
    <w:rsid w:val="00902647"/>
    <w:rPr>
      <w:rFonts w:ascii="Tahoma" w:hAnsi="Tahoma" w:cs="Tahoma"/>
      <w:sz w:val="16"/>
      <w:szCs w:val="16"/>
    </w:rPr>
  </w:style>
  <w:style w:type="character" w:customStyle="1" w:styleId="BalloonTextChar">
    <w:name w:val="Balloon Text Char"/>
    <w:link w:val="BalloonText"/>
    <w:rsid w:val="00902647"/>
    <w:rPr>
      <w:rFonts w:ascii="Tahoma" w:hAnsi="Tahoma" w:cs="Tahoma"/>
      <w:sz w:val="16"/>
      <w:szCs w:val="16"/>
    </w:rPr>
  </w:style>
  <w:style w:type="character" w:customStyle="1" w:styleId="text">
    <w:name w:val="text"/>
    <w:rsid w:val="00BD74FC"/>
  </w:style>
  <w:style w:type="character" w:customStyle="1" w:styleId="card-send-timesendtime">
    <w:name w:val="card-send-time__sendtime"/>
    <w:rsid w:val="00BD74FC"/>
  </w:style>
  <w:style w:type="character" w:styleId="Hyperlink">
    <w:name w:val="Hyperlink"/>
    <w:rsid w:val="00213BEA"/>
    <w:rPr>
      <w:color w:val="0000FF"/>
      <w:u w:val="single"/>
    </w:rPr>
  </w:style>
  <w:style w:type="paragraph" w:styleId="Footer">
    <w:name w:val="footer"/>
    <w:basedOn w:val="Normal"/>
    <w:link w:val="FooterChar"/>
    <w:uiPriority w:val="99"/>
    <w:rsid w:val="00213BEA"/>
    <w:pPr>
      <w:tabs>
        <w:tab w:val="center" w:pos="4320"/>
        <w:tab w:val="right" w:pos="8640"/>
      </w:tabs>
      <w:suppressAutoHyphens/>
    </w:pPr>
    <w:rPr>
      <w:sz w:val="28"/>
      <w:szCs w:val="20"/>
      <w:lang w:val="x-none" w:eastAsia="ar-SA"/>
    </w:rPr>
  </w:style>
  <w:style w:type="character" w:customStyle="1" w:styleId="FooterChar">
    <w:name w:val="Footer Char"/>
    <w:link w:val="Footer"/>
    <w:uiPriority w:val="99"/>
    <w:rsid w:val="00213BEA"/>
    <w:rPr>
      <w:sz w:val="28"/>
      <w:lang w:val="x-none" w:eastAsia="ar-SA"/>
    </w:rPr>
  </w:style>
  <w:style w:type="character" w:customStyle="1" w:styleId="BodyTextIndent2Char">
    <w:name w:val="Body Text Indent 2 Char"/>
    <w:basedOn w:val="DefaultParagraphFont"/>
    <w:link w:val="BodyTextIndent2"/>
    <w:rsid w:val="004A7702"/>
    <w:rPr>
      <w:rFonts w:ascii=".VnTime" w:hAnsi=".VnTime"/>
      <w:sz w:val="28"/>
      <w:lang w:eastAsia="ar-SA"/>
    </w:rPr>
  </w:style>
  <w:style w:type="paragraph" w:styleId="Header">
    <w:name w:val="header"/>
    <w:basedOn w:val="Normal"/>
    <w:link w:val="HeaderChar"/>
    <w:uiPriority w:val="99"/>
    <w:rsid w:val="00661CEA"/>
    <w:pPr>
      <w:tabs>
        <w:tab w:val="center" w:pos="4680"/>
        <w:tab w:val="right" w:pos="9360"/>
      </w:tabs>
    </w:pPr>
  </w:style>
  <w:style w:type="character" w:customStyle="1" w:styleId="HeaderChar">
    <w:name w:val="Header Char"/>
    <w:basedOn w:val="DefaultParagraphFont"/>
    <w:link w:val="Header"/>
    <w:uiPriority w:val="99"/>
    <w:rsid w:val="00661CEA"/>
    <w:rPr>
      <w:sz w:val="24"/>
      <w:szCs w:val="24"/>
    </w:rPr>
  </w:style>
  <w:style w:type="paragraph" w:styleId="BodyText">
    <w:name w:val="Body Text"/>
    <w:basedOn w:val="Normal"/>
    <w:link w:val="BodyTextChar"/>
    <w:rsid w:val="00126F77"/>
    <w:pPr>
      <w:spacing w:after="120"/>
    </w:pPr>
  </w:style>
  <w:style w:type="character" w:customStyle="1" w:styleId="BodyTextChar">
    <w:name w:val="Body Text Char"/>
    <w:basedOn w:val="DefaultParagraphFont"/>
    <w:link w:val="BodyText"/>
    <w:rsid w:val="00126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1572">
      <w:bodyDiv w:val="1"/>
      <w:marLeft w:val="0"/>
      <w:marRight w:val="0"/>
      <w:marTop w:val="0"/>
      <w:marBottom w:val="0"/>
      <w:divBdr>
        <w:top w:val="none" w:sz="0" w:space="0" w:color="auto"/>
        <w:left w:val="none" w:sz="0" w:space="0" w:color="auto"/>
        <w:bottom w:val="none" w:sz="0" w:space="0" w:color="auto"/>
        <w:right w:val="none" w:sz="0" w:space="0" w:color="auto"/>
      </w:divBdr>
      <w:divsChild>
        <w:div w:id="2039619873">
          <w:marLeft w:val="0"/>
          <w:marRight w:val="0"/>
          <w:marTop w:val="0"/>
          <w:marBottom w:val="0"/>
          <w:divBdr>
            <w:top w:val="none" w:sz="0" w:space="0" w:color="auto"/>
            <w:left w:val="none" w:sz="0" w:space="0" w:color="auto"/>
            <w:bottom w:val="none" w:sz="0" w:space="0" w:color="auto"/>
            <w:right w:val="none" w:sz="0" w:space="0" w:color="auto"/>
          </w:divBdr>
          <w:divsChild>
            <w:div w:id="1152910586">
              <w:marLeft w:val="0"/>
              <w:marRight w:val="0"/>
              <w:marTop w:val="0"/>
              <w:marBottom w:val="0"/>
              <w:divBdr>
                <w:top w:val="none" w:sz="0" w:space="0" w:color="auto"/>
                <w:left w:val="none" w:sz="0" w:space="0" w:color="auto"/>
                <w:bottom w:val="none" w:sz="0" w:space="0" w:color="auto"/>
                <w:right w:val="none" w:sz="0" w:space="0" w:color="auto"/>
              </w:divBdr>
              <w:divsChild>
                <w:div w:id="770013231">
                  <w:marLeft w:val="0"/>
                  <w:marRight w:val="-105"/>
                  <w:marTop w:val="0"/>
                  <w:marBottom w:val="0"/>
                  <w:divBdr>
                    <w:top w:val="none" w:sz="0" w:space="0" w:color="auto"/>
                    <w:left w:val="none" w:sz="0" w:space="0" w:color="auto"/>
                    <w:bottom w:val="none" w:sz="0" w:space="0" w:color="auto"/>
                    <w:right w:val="none" w:sz="0" w:space="0" w:color="auto"/>
                  </w:divBdr>
                  <w:divsChild>
                    <w:div w:id="229703698">
                      <w:marLeft w:val="0"/>
                      <w:marRight w:val="0"/>
                      <w:marTop w:val="0"/>
                      <w:marBottom w:val="420"/>
                      <w:divBdr>
                        <w:top w:val="none" w:sz="0" w:space="0" w:color="auto"/>
                        <w:left w:val="none" w:sz="0" w:space="0" w:color="auto"/>
                        <w:bottom w:val="none" w:sz="0" w:space="0" w:color="auto"/>
                        <w:right w:val="none" w:sz="0" w:space="0" w:color="auto"/>
                      </w:divBdr>
                      <w:divsChild>
                        <w:div w:id="646933021">
                          <w:marLeft w:val="240"/>
                          <w:marRight w:val="240"/>
                          <w:marTop w:val="0"/>
                          <w:marBottom w:val="165"/>
                          <w:divBdr>
                            <w:top w:val="none" w:sz="0" w:space="0" w:color="auto"/>
                            <w:left w:val="none" w:sz="0" w:space="0" w:color="auto"/>
                            <w:bottom w:val="none" w:sz="0" w:space="0" w:color="auto"/>
                            <w:right w:val="none" w:sz="0" w:space="0" w:color="auto"/>
                          </w:divBdr>
                          <w:divsChild>
                            <w:div w:id="1005011190">
                              <w:marLeft w:val="150"/>
                              <w:marRight w:val="0"/>
                              <w:marTop w:val="0"/>
                              <w:marBottom w:val="0"/>
                              <w:divBdr>
                                <w:top w:val="none" w:sz="0" w:space="0" w:color="auto"/>
                                <w:left w:val="none" w:sz="0" w:space="0" w:color="auto"/>
                                <w:bottom w:val="none" w:sz="0" w:space="0" w:color="auto"/>
                                <w:right w:val="none" w:sz="0" w:space="0" w:color="auto"/>
                              </w:divBdr>
                              <w:divsChild>
                                <w:div w:id="1168641126">
                                  <w:marLeft w:val="0"/>
                                  <w:marRight w:val="0"/>
                                  <w:marTop w:val="0"/>
                                  <w:marBottom w:val="0"/>
                                  <w:divBdr>
                                    <w:top w:val="none" w:sz="0" w:space="0" w:color="auto"/>
                                    <w:left w:val="none" w:sz="0" w:space="0" w:color="auto"/>
                                    <w:bottom w:val="none" w:sz="0" w:space="0" w:color="auto"/>
                                    <w:right w:val="none" w:sz="0" w:space="0" w:color="auto"/>
                                  </w:divBdr>
                                  <w:divsChild>
                                    <w:div w:id="338511665">
                                      <w:marLeft w:val="0"/>
                                      <w:marRight w:val="0"/>
                                      <w:marTop w:val="0"/>
                                      <w:marBottom w:val="0"/>
                                      <w:divBdr>
                                        <w:top w:val="none" w:sz="0" w:space="0" w:color="auto"/>
                                        <w:left w:val="none" w:sz="0" w:space="0" w:color="auto"/>
                                        <w:bottom w:val="none" w:sz="0" w:space="0" w:color="auto"/>
                                        <w:right w:val="none" w:sz="0" w:space="0" w:color="auto"/>
                                      </w:divBdr>
                                      <w:divsChild>
                                        <w:div w:id="813792195">
                                          <w:marLeft w:val="0"/>
                                          <w:marRight w:val="0"/>
                                          <w:marTop w:val="0"/>
                                          <w:marBottom w:val="60"/>
                                          <w:divBdr>
                                            <w:top w:val="none" w:sz="0" w:space="0" w:color="auto"/>
                                            <w:left w:val="none" w:sz="0" w:space="0" w:color="auto"/>
                                            <w:bottom w:val="none" w:sz="0" w:space="0" w:color="auto"/>
                                            <w:right w:val="none" w:sz="0" w:space="0" w:color="auto"/>
                                          </w:divBdr>
                                          <w:divsChild>
                                            <w:div w:id="1447312189">
                                              <w:marLeft w:val="0"/>
                                              <w:marRight w:val="0"/>
                                              <w:marTop w:val="150"/>
                                              <w:marBottom w:val="0"/>
                                              <w:divBdr>
                                                <w:top w:val="none" w:sz="0" w:space="0" w:color="auto"/>
                                                <w:left w:val="none" w:sz="0" w:space="0" w:color="auto"/>
                                                <w:bottom w:val="none" w:sz="0" w:space="0" w:color="auto"/>
                                                <w:right w:val="none" w:sz="0" w:space="0" w:color="auto"/>
                                              </w:divBdr>
                                            </w:div>
                                            <w:div w:id="20197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036341">
      <w:bodyDiv w:val="1"/>
      <w:marLeft w:val="0"/>
      <w:marRight w:val="0"/>
      <w:marTop w:val="0"/>
      <w:marBottom w:val="0"/>
      <w:divBdr>
        <w:top w:val="none" w:sz="0" w:space="0" w:color="auto"/>
        <w:left w:val="none" w:sz="0" w:space="0" w:color="auto"/>
        <w:bottom w:val="none" w:sz="0" w:space="0" w:color="auto"/>
        <w:right w:val="none" w:sz="0" w:space="0" w:color="auto"/>
      </w:divBdr>
      <w:divsChild>
        <w:div w:id="38436641">
          <w:marLeft w:val="225"/>
          <w:marRight w:val="225"/>
          <w:marTop w:val="0"/>
          <w:marBottom w:val="105"/>
          <w:divBdr>
            <w:top w:val="none" w:sz="0" w:space="0" w:color="auto"/>
            <w:left w:val="none" w:sz="0" w:space="0" w:color="auto"/>
            <w:bottom w:val="none" w:sz="0" w:space="0" w:color="auto"/>
            <w:right w:val="none" w:sz="0" w:space="0" w:color="auto"/>
          </w:divBdr>
        </w:div>
        <w:div w:id="1721325702">
          <w:marLeft w:val="240"/>
          <w:marRight w:val="240"/>
          <w:marTop w:val="0"/>
          <w:marBottom w:val="105"/>
          <w:divBdr>
            <w:top w:val="none" w:sz="0" w:space="0" w:color="auto"/>
            <w:left w:val="none" w:sz="0" w:space="0" w:color="auto"/>
            <w:bottom w:val="none" w:sz="0" w:space="0" w:color="auto"/>
            <w:right w:val="none" w:sz="0" w:space="0" w:color="auto"/>
          </w:divBdr>
          <w:divsChild>
            <w:div w:id="1140342204">
              <w:marLeft w:val="150"/>
              <w:marRight w:val="0"/>
              <w:marTop w:val="0"/>
              <w:marBottom w:val="0"/>
              <w:divBdr>
                <w:top w:val="none" w:sz="0" w:space="0" w:color="auto"/>
                <w:left w:val="none" w:sz="0" w:space="0" w:color="auto"/>
                <w:bottom w:val="none" w:sz="0" w:space="0" w:color="auto"/>
                <w:right w:val="none" w:sz="0" w:space="0" w:color="auto"/>
              </w:divBdr>
              <w:divsChild>
                <w:div w:id="1737240314">
                  <w:marLeft w:val="0"/>
                  <w:marRight w:val="0"/>
                  <w:marTop w:val="0"/>
                  <w:marBottom w:val="0"/>
                  <w:divBdr>
                    <w:top w:val="none" w:sz="0" w:space="0" w:color="auto"/>
                    <w:left w:val="none" w:sz="0" w:space="0" w:color="auto"/>
                    <w:bottom w:val="none" w:sz="0" w:space="0" w:color="auto"/>
                    <w:right w:val="none" w:sz="0" w:space="0" w:color="auto"/>
                  </w:divBdr>
                  <w:divsChild>
                    <w:div w:id="1502427670">
                      <w:marLeft w:val="0"/>
                      <w:marRight w:val="0"/>
                      <w:marTop w:val="0"/>
                      <w:marBottom w:val="0"/>
                      <w:divBdr>
                        <w:top w:val="none" w:sz="0" w:space="0" w:color="auto"/>
                        <w:left w:val="none" w:sz="0" w:space="0" w:color="auto"/>
                        <w:bottom w:val="none" w:sz="0" w:space="0" w:color="auto"/>
                        <w:right w:val="none" w:sz="0" w:space="0" w:color="auto"/>
                      </w:divBdr>
                      <w:divsChild>
                        <w:div w:id="400752">
                          <w:marLeft w:val="0"/>
                          <w:marRight w:val="0"/>
                          <w:marTop w:val="0"/>
                          <w:marBottom w:val="60"/>
                          <w:divBdr>
                            <w:top w:val="none" w:sz="0" w:space="0" w:color="auto"/>
                            <w:left w:val="none" w:sz="0" w:space="0" w:color="auto"/>
                            <w:bottom w:val="none" w:sz="0" w:space="0" w:color="auto"/>
                            <w:right w:val="none" w:sz="0" w:space="0" w:color="auto"/>
                          </w:divBdr>
                          <w:divsChild>
                            <w:div w:id="1001394280">
                              <w:marLeft w:val="0"/>
                              <w:marRight w:val="0"/>
                              <w:marTop w:val="150"/>
                              <w:marBottom w:val="0"/>
                              <w:divBdr>
                                <w:top w:val="none" w:sz="0" w:space="0" w:color="auto"/>
                                <w:left w:val="none" w:sz="0" w:space="0" w:color="auto"/>
                                <w:bottom w:val="none" w:sz="0" w:space="0" w:color="auto"/>
                                <w:right w:val="none" w:sz="0" w:space="0" w:color="auto"/>
                              </w:divBdr>
                            </w:div>
                            <w:div w:id="14756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4147">
      <w:bodyDiv w:val="1"/>
      <w:marLeft w:val="0"/>
      <w:marRight w:val="0"/>
      <w:marTop w:val="0"/>
      <w:marBottom w:val="0"/>
      <w:divBdr>
        <w:top w:val="none" w:sz="0" w:space="0" w:color="auto"/>
        <w:left w:val="none" w:sz="0" w:space="0" w:color="auto"/>
        <w:bottom w:val="none" w:sz="0" w:space="0" w:color="auto"/>
        <w:right w:val="none" w:sz="0" w:space="0" w:color="auto"/>
      </w:divBdr>
      <w:divsChild>
        <w:div w:id="1049914211">
          <w:marLeft w:val="0"/>
          <w:marRight w:val="0"/>
          <w:marTop w:val="0"/>
          <w:marBottom w:val="0"/>
          <w:divBdr>
            <w:top w:val="none" w:sz="0" w:space="0" w:color="auto"/>
            <w:left w:val="none" w:sz="0" w:space="0" w:color="auto"/>
            <w:bottom w:val="none" w:sz="0" w:space="0" w:color="auto"/>
            <w:right w:val="none" w:sz="0" w:space="0" w:color="auto"/>
          </w:divBdr>
          <w:divsChild>
            <w:div w:id="979960153">
              <w:marLeft w:val="0"/>
              <w:marRight w:val="0"/>
              <w:marTop w:val="0"/>
              <w:marBottom w:val="0"/>
              <w:divBdr>
                <w:top w:val="none" w:sz="0" w:space="0" w:color="auto"/>
                <w:left w:val="none" w:sz="0" w:space="0" w:color="auto"/>
                <w:bottom w:val="none" w:sz="0" w:space="0" w:color="auto"/>
                <w:right w:val="none" w:sz="0" w:space="0" w:color="auto"/>
              </w:divBdr>
              <w:divsChild>
                <w:div w:id="655492722">
                  <w:marLeft w:val="0"/>
                  <w:marRight w:val="-105"/>
                  <w:marTop w:val="0"/>
                  <w:marBottom w:val="0"/>
                  <w:divBdr>
                    <w:top w:val="none" w:sz="0" w:space="0" w:color="auto"/>
                    <w:left w:val="none" w:sz="0" w:space="0" w:color="auto"/>
                    <w:bottom w:val="none" w:sz="0" w:space="0" w:color="auto"/>
                    <w:right w:val="none" w:sz="0" w:space="0" w:color="auto"/>
                  </w:divBdr>
                  <w:divsChild>
                    <w:div w:id="1327514960">
                      <w:marLeft w:val="0"/>
                      <w:marRight w:val="0"/>
                      <w:marTop w:val="0"/>
                      <w:marBottom w:val="420"/>
                      <w:divBdr>
                        <w:top w:val="none" w:sz="0" w:space="0" w:color="auto"/>
                        <w:left w:val="none" w:sz="0" w:space="0" w:color="auto"/>
                        <w:bottom w:val="none" w:sz="0" w:space="0" w:color="auto"/>
                        <w:right w:val="none" w:sz="0" w:space="0" w:color="auto"/>
                      </w:divBdr>
                      <w:divsChild>
                        <w:div w:id="1372804351">
                          <w:marLeft w:val="240"/>
                          <w:marRight w:val="240"/>
                          <w:marTop w:val="0"/>
                          <w:marBottom w:val="165"/>
                          <w:divBdr>
                            <w:top w:val="none" w:sz="0" w:space="0" w:color="auto"/>
                            <w:left w:val="none" w:sz="0" w:space="0" w:color="auto"/>
                            <w:bottom w:val="none" w:sz="0" w:space="0" w:color="auto"/>
                            <w:right w:val="none" w:sz="0" w:space="0" w:color="auto"/>
                          </w:divBdr>
                          <w:divsChild>
                            <w:div w:id="698774682">
                              <w:marLeft w:val="150"/>
                              <w:marRight w:val="0"/>
                              <w:marTop w:val="0"/>
                              <w:marBottom w:val="0"/>
                              <w:divBdr>
                                <w:top w:val="none" w:sz="0" w:space="0" w:color="auto"/>
                                <w:left w:val="none" w:sz="0" w:space="0" w:color="auto"/>
                                <w:bottom w:val="none" w:sz="0" w:space="0" w:color="auto"/>
                                <w:right w:val="none" w:sz="0" w:space="0" w:color="auto"/>
                              </w:divBdr>
                              <w:divsChild>
                                <w:div w:id="1534611666">
                                  <w:marLeft w:val="0"/>
                                  <w:marRight w:val="0"/>
                                  <w:marTop w:val="0"/>
                                  <w:marBottom w:val="0"/>
                                  <w:divBdr>
                                    <w:top w:val="none" w:sz="0" w:space="0" w:color="auto"/>
                                    <w:left w:val="none" w:sz="0" w:space="0" w:color="auto"/>
                                    <w:bottom w:val="none" w:sz="0" w:space="0" w:color="auto"/>
                                    <w:right w:val="none" w:sz="0" w:space="0" w:color="auto"/>
                                  </w:divBdr>
                                  <w:divsChild>
                                    <w:div w:id="1915971460">
                                      <w:marLeft w:val="0"/>
                                      <w:marRight w:val="0"/>
                                      <w:marTop w:val="0"/>
                                      <w:marBottom w:val="0"/>
                                      <w:divBdr>
                                        <w:top w:val="none" w:sz="0" w:space="0" w:color="auto"/>
                                        <w:left w:val="none" w:sz="0" w:space="0" w:color="auto"/>
                                        <w:bottom w:val="none" w:sz="0" w:space="0" w:color="auto"/>
                                        <w:right w:val="none" w:sz="0" w:space="0" w:color="auto"/>
                                      </w:divBdr>
                                      <w:divsChild>
                                        <w:div w:id="290282682">
                                          <w:marLeft w:val="0"/>
                                          <w:marRight w:val="0"/>
                                          <w:marTop w:val="0"/>
                                          <w:marBottom w:val="60"/>
                                          <w:divBdr>
                                            <w:top w:val="none" w:sz="0" w:space="0" w:color="auto"/>
                                            <w:left w:val="none" w:sz="0" w:space="0" w:color="auto"/>
                                            <w:bottom w:val="none" w:sz="0" w:space="0" w:color="auto"/>
                                            <w:right w:val="none" w:sz="0" w:space="0" w:color="auto"/>
                                          </w:divBdr>
                                          <w:divsChild>
                                            <w:div w:id="1242907142">
                                              <w:marLeft w:val="0"/>
                                              <w:marRight w:val="0"/>
                                              <w:marTop w:val="0"/>
                                              <w:marBottom w:val="0"/>
                                              <w:divBdr>
                                                <w:top w:val="none" w:sz="0" w:space="0" w:color="auto"/>
                                                <w:left w:val="none" w:sz="0" w:space="0" w:color="auto"/>
                                                <w:bottom w:val="none" w:sz="0" w:space="0" w:color="auto"/>
                                                <w:right w:val="none" w:sz="0" w:space="0" w:color="auto"/>
                                              </w:divBdr>
                                            </w:div>
                                            <w:div w:id="2136440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772142">
      <w:bodyDiv w:val="1"/>
      <w:marLeft w:val="0"/>
      <w:marRight w:val="0"/>
      <w:marTop w:val="0"/>
      <w:marBottom w:val="0"/>
      <w:divBdr>
        <w:top w:val="none" w:sz="0" w:space="0" w:color="auto"/>
        <w:left w:val="none" w:sz="0" w:space="0" w:color="auto"/>
        <w:bottom w:val="none" w:sz="0" w:space="0" w:color="auto"/>
        <w:right w:val="none" w:sz="0" w:space="0" w:color="auto"/>
      </w:divBdr>
      <w:divsChild>
        <w:div w:id="1272780747">
          <w:marLeft w:val="0"/>
          <w:marRight w:val="0"/>
          <w:marTop w:val="0"/>
          <w:marBottom w:val="0"/>
          <w:divBdr>
            <w:top w:val="none" w:sz="0" w:space="0" w:color="auto"/>
            <w:left w:val="none" w:sz="0" w:space="0" w:color="auto"/>
            <w:bottom w:val="none" w:sz="0" w:space="0" w:color="auto"/>
            <w:right w:val="none" w:sz="0" w:space="0" w:color="auto"/>
          </w:divBdr>
          <w:divsChild>
            <w:div w:id="59211410">
              <w:marLeft w:val="0"/>
              <w:marRight w:val="0"/>
              <w:marTop w:val="0"/>
              <w:marBottom w:val="0"/>
              <w:divBdr>
                <w:top w:val="none" w:sz="0" w:space="0" w:color="auto"/>
                <w:left w:val="none" w:sz="0" w:space="0" w:color="auto"/>
                <w:bottom w:val="none" w:sz="0" w:space="0" w:color="auto"/>
                <w:right w:val="none" w:sz="0" w:space="0" w:color="auto"/>
              </w:divBdr>
              <w:divsChild>
                <w:div w:id="32124521">
                  <w:marLeft w:val="0"/>
                  <w:marRight w:val="-105"/>
                  <w:marTop w:val="0"/>
                  <w:marBottom w:val="0"/>
                  <w:divBdr>
                    <w:top w:val="none" w:sz="0" w:space="0" w:color="auto"/>
                    <w:left w:val="none" w:sz="0" w:space="0" w:color="auto"/>
                    <w:bottom w:val="none" w:sz="0" w:space="0" w:color="auto"/>
                    <w:right w:val="none" w:sz="0" w:space="0" w:color="auto"/>
                  </w:divBdr>
                  <w:divsChild>
                    <w:div w:id="1480725879">
                      <w:marLeft w:val="0"/>
                      <w:marRight w:val="0"/>
                      <w:marTop w:val="0"/>
                      <w:marBottom w:val="420"/>
                      <w:divBdr>
                        <w:top w:val="none" w:sz="0" w:space="0" w:color="auto"/>
                        <w:left w:val="none" w:sz="0" w:space="0" w:color="auto"/>
                        <w:bottom w:val="none" w:sz="0" w:space="0" w:color="auto"/>
                        <w:right w:val="none" w:sz="0" w:space="0" w:color="auto"/>
                      </w:divBdr>
                      <w:divsChild>
                        <w:div w:id="147669022">
                          <w:marLeft w:val="240"/>
                          <w:marRight w:val="240"/>
                          <w:marTop w:val="0"/>
                          <w:marBottom w:val="165"/>
                          <w:divBdr>
                            <w:top w:val="none" w:sz="0" w:space="0" w:color="auto"/>
                            <w:left w:val="none" w:sz="0" w:space="0" w:color="auto"/>
                            <w:bottom w:val="none" w:sz="0" w:space="0" w:color="auto"/>
                            <w:right w:val="none" w:sz="0" w:space="0" w:color="auto"/>
                          </w:divBdr>
                          <w:divsChild>
                            <w:div w:id="1229727787">
                              <w:marLeft w:val="150"/>
                              <w:marRight w:val="0"/>
                              <w:marTop w:val="0"/>
                              <w:marBottom w:val="0"/>
                              <w:divBdr>
                                <w:top w:val="none" w:sz="0" w:space="0" w:color="auto"/>
                                <w:left w:val="none" w:sz="0" w:space="0" w:color="auto"/>
                                <w:bottom w:val="none" w:sz="0" w:space="0" w:color="auto"/>
                                <w:right w:val="none" w:sz="0" w:space="0" w:color="auto"/>
                              </w:divBdr>
                              <w:divsChild>
                                <w:div w:id="1976058873">
                                  <w:marLeft w:val="0"/>
                                  <w:marRight w:val="0"/>
                                  <w:marTop w:val="0"/>
                                  <w:marBottom w:val="0"/>
                                  <w:divBdr>
                                    <w:top w:val="none" w:sz="0" w:space="0" w:color="auto"/>
                                    <w:left w:val="none" w:sz="0" w:space="0" w:color="auto"/>
                                    <w:bottom w:val="none" w:sz="0" w:space="0" w:color="auto"/>
                                    <w:right w:val="none" w:sz="0" w:space="0" w:color="auto"/>
                                  </w:divBdr>
                                  <w:divsChild>
                                    <w:div w:id="134879750">
                                      <w:marLeft w:val="0"/>
                                      <w:marRight w:val="0"/>
                                      <w:marTop w:val="0"/>
                                      <w:marBottom w:val="0"/>
                                      <w:divBdr>
                                        <w:top w:val="none" w:sz="0" w:space="0" w:color="auto"/>
                                        <w:left w:val="none" w:sz="0" w:space="0" w:color="auto"/>
                                        <w:bottom w:val="none" w:sz="0" w:space="0" w:color="auto"/>
                                        <w:right w:val="none" w:sz="0" w:space="0" w:color="auto"/>
                                      </w:divBdr>
                                      <w:divsChild>
                                        <w:div w:id="1261109315">
                                          <w:marLeft w:val="0"/>
                                          <w:marRight w:val="0"/>
                                          <w:marTop w:val="0"/>
                                          <w:marBottom w:val="60"/>
                                          <w:divBdr>
                                            <w:top w:val="none" w:sz="0" w:space="0" w:color="auto"/>
                                            <w:left w:val="none" w:sz="0" w:space="0" w:color="auto"/>
                                            <w:bottom w:val="none" w:sz="0" w:space="0" w:color="auto"/>
                                            <w:right w:val="none" w:sz="0" w:space="0" w:color="auto"/>
                                          </w:divBdr>
                                          <w:divsChild>
                                            <w:div w:id="1529023791">
                                              <w:marLeft w:val="0"/>
                                              <w:marRight w:val="0"/>
                                              <w:marTop w:val="0"/>
                                              <w:marBottom w:val="0"/>
                                              <w:divBdr>
                                                <w:top w:val="none" w:sz="0" w:space="0" w:color="auto"/>
                                                <w:left w:val="none" w:sz="0" w:space="0" w:color="auto"/>
                                                <w:bottom w:val="none" w:sz="0" w:space="0" w:color="auto"/>
                                                <w:right w:val="none" w:sz="0" w:space="0" w:color="auto"/>
                                              </w:divBdr>
                                            </w:div>
                                            <w:div w:id="1546797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FFCCE-26D4-46E0-807F-1B6ECC21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MSHOME</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SONY</dc:creator>
  <cp:keywords/>
  <cp:lastModifiedBy>User</cp:lastModifiedBy>
  <cp:revision>64</cp:revision>
  <cp:lastPrinted>2025-07-02T08:36:00Z</cp:lastPrinted>
  <dcterms:created xsi:type="dcterms:W3CDTF">2025-06-17T07:29:00Z</dcterms:created>
  <dcterms:modified xsi:type="dcterms:W3CDTF">2025-09-29T01:01:00Z</dcterms:modified>
</cp:coreProperties>
</file>